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8C" w:rsidRDefault="000C108C" w:rsidP="000C108C">
      <w:pPr>
        <w:pStyle w:val="2"/>
        <w:spacing w:before="0"/>
        <w:ind w:left="0"/>
        <w:rPr>
          <w:lang w:val="en-US"/>
        </w:rPr>
      </w:pPr>
    </w:p>
    <w:p w:rsidR="000C108C" w:rsidRDefault="000C108C" w:rsidP="000C108C">
      <w:pPr>
        <w:pStyle w:val="2"/>
        <w:spacing w:before="0"/>
        <w:ind w:left="0"/>
        <w:rPr>
          <w:lang w:val="en-US"/>
        </w:rPr>
      </w:pPr>
    </w:p>
    <w:p w:rsidR="000C108C" w:rsidRDefault="000C108C" w:rsidP="000C108C">
      <w:pPr>
        <w:pStyle w:val="2"/>
        <w:spacing w:before="0"/>
        <w:ind w:left="0"/>
        <w:rPr>
          <w:lang w:val="en-US"/>
        </w:rPr>
      </w:pPr>
    </w:p>
    <w:p w:rsidR="000C108C" w:rsidRDefault="000C108C" w:rsidP="000C108C">
      <w:pPr>
        <w:pStyle w:val="2"/>
        <w:spacing w:before="0"/>
        <w:ind w:left="0"/>
        <w:rPr>
          <w:lang w:val="en-US"/>
        </w:rPr>
      </w:pPr>
    </w:p>
    <w:p w:rsidR="000C108C" w:rsidRDefault="000C108C" w:rsidP="000C108C">
      <w:pPr>
        <w:pStyle w:val="2"/>
        <w:spacing w:before="0"/>
        <w:ind w:left="0"/>
        <w:rPr>
          <w:lang w:val="en-US"/>
        </w:rPr>
      </w:pPr>
    </w:p>
    <w:p w:rsidR="000C108C" w:rsidRPr="0033261C" w:rsidRDefault="000C108C" w:rsidP="000C108C">
      <w:r>
        <w:t xml:space="preserve">Косилка-робот </w:t>
      </w:r>
      <w:proofErr w:type="spellStart"/>
      <w:r>
        <w:rPr>
          <w:lang w:val="en-US"/>
        </w:rPr>
        <w:t>Lynex</w:t>
      </w:r>
      <w:proofErr w:type="spellEnd"/>
      <w:r w:rsidRPr="0033261C">
        <w:t xml:space="preserve"> </w:t>
      </w:r>
      <w:r>
        <w:rPr>
          <w:lang w:val="en-US"/>
        </w:rPr>
        <w:t>GT</w:t>
      </w:r>
      <w:r w:rsidRPr="0033261C">
        <w:t>-1500</w:t>
      </w:r>
    </w:p>
    <w:p w:rsidR="000C108C" w:rsidRPr="0033261C" w:rsidRDefault="000C108C" w:rsidP="000C108C"/>
    <w:p w:rsidR="000C108C" w:rsidRDefault="000C108C" w:rsidP="000C108C">
      <w:pPr>
        <w:rPr>
          <w:rStyle w:val="hps"/>
        </w:rPr>
      </w:pPr>
      <w:r>
        <w:t xml:space="preserve">Профессиональная самоходная беспилотная машина для </w:t>
      </w:r>
      <w:proofErr w:type="spellStart"/>
      <w:r>
        <w:t>окашивания</w:t>
      </w:r>
      <w:proofErr w:type="spellEnd"/>
      <w:r>
        <w:t xml:space="preserve"> придорожных склонов, площадей с повышенной влажностью (в т.ч. заболоченных). Данная косилка-робот с дизелем </w:t>
      </w:r>
      <w:proofErr w:type="spellStart"/>
      <w:r>
        <w:rPr>
          <w:rStyle w:val="hps"/>
        </w:rPr>
        <w:t>Caterpillar</w:t>
      </w:r>
      <w:proofErr w:type="spellEnd"/>
      <w:r>
        <w:rPr>
          <w:rStyle w:val="hps"/>
        </w:rPr>
        <w:t xml:space="preserve"> в 100 л.</w:t>
      </w:r>
      <w:proofErr w:type="gramStart"/>
      <w:r>
        <w:rPr>
          <w:rStyle w:val="hps"/>
        </w:rPr>
        <w:t>с</w:t>
      </w:r>
      <w:proofErr w:type="gramEnd"/>
      <w:r>
        <w:rPr>
          <w:rStyle w:val="hps"/>
        </w:rPr>
        <w:t>. способен проводить работы в самых экстремальных условиях, где даже самый маленький трактор с косилкой не сможет справиться – велика вероятность опрокидывания трактора на склоне либо увязания в заболоченных почвах.</w:t>
      </w:r>
    </w:p>
    <w:p w:rsidR="000C108C" w:rsidRDefault="000C108C" w:rsidP="000C108C">
      <w:proofErr w:type="spellStart"/>
      <w:r>
        <w:t>Металло-резиновая</w:t>
      </w:r>
      <w:proofErr w:type="spellEnd"/>
      <w:r>
        <w:t xml:space="preserve"> гусеница позволяет иметь безупречное сцепление на  склонах с углом до 55  градусов.</w:t>
      </w:r>
    </w:p>
    <w:p w:rsidR="000C108C" w:rsidRDefault="000C108C" w:rsidP="000C108C">
      <w:r>
        <w:t>Машина имеет задний гидравлический привод и передний вал отбора мощности, что позволяет установить косилку спереди, а так же две боковые сзади, тем самым увеличив рабочую ширину до 2,5 метров – что не позволяет ни одна другая аналогичная машина в мире!</w:t>
      </w:r>
    </w:p>
    <w:p w:rsidR="000C108C" w:rsidRDefault="000C108C" w:rsidP="000C108C">
      <w:r>
        <w:t xml:space="preserve">Купить </w:t>
      </w:r>
      <w:proofErr w:type="spellStart"/>
      <w:proofErr w:type="gramStart"/>
      <w:r>
        <w:t>косилку-робот</w:t>
      </w:r>
      <w:proofErr w:type="spellEnd"/>
      <w:proofErr w:type="gramEnd"/>
      <w:r>
        <w:t xml:space="preserve"> </w:t>
      </w:r>
      <w:proofErr w:type="spellStart"/>
      <w:r>
        <w:rPr>
          <w:lang w:val="en-US"/>
        </w:rPr>
        <w:t>Lynex</w:t>
      </w:r>
      <w:proofErr w:type="spellEnd"/>
      <w:r w:rsidRPr="0033261C">
        <w:t xml:space="preserve"> </w:t>
      </w:r>
      <w:r>
        <w:t>можно с доставкой по России.</w:t>
      </w:r>
    </w:p>
    <w:p w:rsidR="000C108C" w:rsidRDefault="000C108C" w:rsidP="000C108C"/>
    <w:p w:rsidR="000C108C" w:rsidRDefault="000C108C" w:rsidP="000C108C"/>
    <w:p w:rsidR="000C108C" w:rsidRDefault="000C108C" w:rsidP="000C108C">
      <w:r>
        <w:t>Технические характеристики:</w:t>
      </w:r>
    </w:p>
    <w:p w:rsidR="000C108C" w:rsidRDefault="000C108C" w:rsidP="000C108C"/>
    <w:tbl>
      <w:tblPr>
        <w:tblStyle w:val="ab"/>
        <w:tblW w:w="0" w:type="auto"/>
        <w:tblLook w:val="04A0"/>
      </w:tblPr>
      <w:tblGrid>
        <w:gridCol w:w="4785"/>
        <w:gridCol w:w="4786"/>
      </w:tblGrid>
      <w:tr w:rsidR="000C108C" w:rsidTr="000C108C">
        <w:tc>
          <w:tcPr>
            <w:tcW w:w="4785" w:type="dxa"/>
          </w:tcPr>
          <w:p w:rsidR="000C108C" w:rsidRDefault="000C108C" w:rsidP="000C108C">
            <w:r>
              <w:t>Диапазон работы пульта ДУ</w:t>
            </w:r>
          </w:p>
        </w:tc>
        <w:tc>
          <w:tcPr>
            <w:tcW w:w="4786" w:type="dxa"/>
          </w:tcPr>
          <w:p w:rsidR="000C108C" w:rsidRDefault="000C108C" w:rsidP="000C108C">
            <w:r>
              <w:t>До 800 м.</w:t>
            </w:r>
          </w:p>
        </w:tc>
      </w:tr>
      <w:tr w:rsidR="000C108C" w:rsidTr="000C108C">
        <w:tc>
          <w:tcPr>
            <w:tcW w:w="4785" w:type="dxa"/>
          </w:tcPr>
          <w:p w:rsidR="000C108C" w:rsidRDefault="000C108C" w:rsidP="000C108C">
            <w:r>
              <w:t>Угол работы</w:t>
            </w:r>
          </w:p>
        </w:tc>
        <w:tc>
          <w:tcPr>
            <w:tcW w:w="4786" w:type="dxa"/>
          </w:tcPr>
          <w:p w:rsidR="000C108C" w:rsidRDefault="000C108C" w:rsidP="000C108C">
            <w:r>
              <w:t>До 55 град.</w:t>
            </w:r>
          </w:p>
        </w:tc>
      </w:tr>
      <w:tr w:rsidR="000C108C" w:rsidTr="000C108C">
        <w:tc>
          <w:tcPr>
            <w:tcW w:w="4785" w:type="dxa"/>
          </w:tcPr>
          <w:p w:rsidR="000C108C" w:rsidRDefault="000C108C" w:rsidP="000C108C">
            <w:r>
              <w:t>Марка двигателя</w:t>
            </w:r>
          </w:p>
        </w:tc>
        <w:tc>
          <w:tcPr>
            <w:tcW w:w="4786" w:type="dxa"/>
          </w:tcPr>
          <w:p w:rsidR="000C108C" w:rsidRDefault="000C108C" w:rsidP="000C108C">
            <w:proofErr w:type="spellStart"/>
            <w:r>
              <w:rPr>
                <w:rStyle w:val="hps"/>
              </w:rPr>
              <w:t>Caterpillar</w:t>
            </w:r>
            <w:proofErr w:type="spellEnd"/>
          </w:p>
        </w:tc>
      </w:tr>
      <w:tr w:rsidR="000C108C" w:rsidTr="000C108C">
        <w:tc>
          <w:tcPr>
            <w:tcW w:w="4785" w:type="dxa"/>
          </w:tcPr>
          <w:p w:rsidR="000C108C" w:rsidRDefault="000C108C" w:rsidP="000C108C">
            <w:r>
              <w:t>Мощность двигателя,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4786" w:type="dxa"/>
          </w:tcPr>
          <w:p w:rsidR="000C108C" w:rsidRDefault="000C108C" w:rsidP="000C108C">
            <w:r>
              <w:rPr>
                <w:rStyle w:val="hps"/>
              </w:rPr>
              <w:t>100</w:t>
            </w:r>
          </w:p>
        </w:tc>
      </w:tr>
      <w:tr w:rsidR="000C108C" w:rsidTr="000C108C">
        <w:tc>
          <w:tcPr>
            <w:tcW w:w="4785" w:type="dxa"/>
          </w:tcPr>
          <w:p w:rsidR="000C108C" w:rsidRDefault="000C108C" w:rsidP="000C108C">
            <w:r>
              <w:rPr>
                <w:rStyle w:val="hps"/>
              </w:rPr>
              <w:t>Гидр</w:t>
            </w:r>
            <w:proofErr w:type="gramStart"/>
            <w:r>
              <w:rPr>
                <w:rStyle w:val="hps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Style w:val="hps"/>
              </w:rPr>
              <w:t>р</w:t>
            </w:r>
            <w:proofErr w:type="gramEnd"/>
            <w:r>
              <w:rPr>
                <w:rStyle w:val="hps"/>
              </w:rPr>
              <w:t>егулируемая</w:t>
            </w:r>
            <w:r>
              <w:t xml:space="preserve"> </w:t>
            </w:r>
            <w:r>
              <w:rPr>
                <w:rStyle w:val="hps"/>
              </w:rPr>
              <w:t>ширина колеи</w:t>
            </w:r>
          </w:p>
        </w:tc>
        <w:tc>
          <w:tcPr>
            <w:tcW w:w="4786" w:type="dxa"/>
          </w:tcPr>
          <w:p w:rsidR="000C108C" w:rsidRDefault="000C108C" w:rsidP="000C108C">
            <w:r>
              <w:rPr>
                <w:rStyle w:val="hps"/>
              </w:rPr>
              <w:t>1600 мм</w:t>
            </w:r>
            <w:r>
              <w:t xml:space="preserve"> </w:t>
            </w:r>
            <w:r>
              <w:rPr>
                <w:rStyle w:val="hps"/>
              </w:rPr>
              <w:t>до 2300 мм</w:t>
            </w:r>
          </w:p>
        </w:tc>
      </w:tr>
      <w:tr w:rsidR="000C108C" w:rsidTr="000C108C">
        <w:tc>
          <w:tcPr>
            <w:tcW w:w="4785" w:type="dxa"/>
          </w:tcPr>
          <w:p w:rsidR="000C108C" w:rsidRDefault="000C108C" w:rsidP="000C108C">
            <w:r>
              <w:t xml:space="preserve">Рабочая скорость,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4786" w:type="dxa"/>
          </w:tcPr>
          <w:p w:rsidR="000C108C" w:rsidRDefault="000C108C" w:rsidP="000C108C">
            <w:r>
              <w:t>До 10</w:t>
            </w:r>
          </w:p>
        </w:tc>
      </w:tr>
    </w:tbl>
    <w:p w:rsidR="000C108C" w:rsidRPr="0033261C" w:rsidRDefault="000C108C" w:rsidP="000C108C"/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</w:pPr>
    </w:p>
    <w:sectPr w:rsidR="00AC38A1" w:rsidSect="00AC3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8C" w:rsidRDefault="000C108C" w:rsidP="00D234AC">
      <w:r>
        <w:separator/>
      </w:r>
    </w:p>
  </w:endnote>
  <w:endnote w:type="continuationSeparator" w:id="1">
    <w:p w:rsidR="000C108C" w:rsidRDefault="000C108C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8C" w:rsidRDefault="000C10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8C" w:rsidRDefault="000C108C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8C" w:rsidRDefault="000C10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8C" w:rsidRDefault="000C108C" w:rsidP="00D234AC">
      <w:r>
        <w:separator/>
      </w:r>
    </w:p>
  </w:footnote>
  <w:footnote w:type="continuationSeparator" w:id="1">
    <w:p w:rsidR="000C108C" w:rsidRDefault="000C108C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8C" w:rsidRDefault="000C10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8C" w:rsidRDefault="000C108C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5335369</wp:posOffset>
          </wp:positionH>
          <wp:positionV relativeFrom="paragraph">
            <wp:posOffset>258684</wp:posOffset>
          </wp:positionV>
          <wp:extent cx="742069" cy="433415"/>
          <wp:effectExtent l="19050" t="0" r="881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069" cy="43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8C" w:rsidRDefault="000C10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0C108C"/>
    <w:rsid w:val="00113AB6"/>
    <w:rsid w:val="00171A7C"/>
    <w:rsid w:val="0019196A"/>
    <w:rsid w:val="001A1802"/>
    <w:rsid w:val="001B5F38"/>
    <w:rsid w:val="001F49AC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D0E6C"/>
    <w:rsid w:val="00706DC7"/>
    <w:rsid w:val="00720215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BC3BAA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84C8C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0C108C"/>
  </w:style>
  <w:style w:type="table" w:styleId="ab">
    <w:name w:val="Table Grid"/>
    <w:basedOn w:val="a1"/>
    <w:uiPriority w:val="59"/>
    <w:rsid w:val="000C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superadmin</cp:lastModifiedBy>
  <cp:revision>2</cp:revision>
  <dcterms:created xsi:type="dcterms:W3CDTF">2015-04-03T12:00:00Z</dcterms:created>
  <dcterms:modified xsi:type="dcterms:W3CDTF">2015-04-03T12:00:00Z</dcterms:modified>
</cp:coreProperties>
</file>