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97" w:rsidRDefault="00CB0C97" w:rsidP="00317C79">
      <w:pPr>
        <w:spacing w:after="240"/>
        <w:jc w:val="center"/>
        <w:rPr>
          <w:b/>
          <w:sz w:val="28"/>
          <w:szCs w:val="28"/>
        </w:rPr>
      </w:pPr>
    </w:p>
    <w:p w:rsidR="00CB0C97" w:rsidRDefault="00CB0C97" w:rsidP="00317C79">
      <w:pPr>
        <w:spacing w:after="240"/>
        <w:jc w:val="center"/>
        <w:rPr>
          <w:b/>
          <w:sz w:val="28"/>
          <w:szCs w:val="28"/>
        </w:rPr>
      </w:pPr>
    </w:p>
    <w:p w:rsidR="00AD0869" w:rsidRPr="00454D01" w:rsidRDefault="00AD0869" w:rsidP="00AD0869">
      <w:pPr>
        <w:pStyle w:val="1"/>
        <w:jc w:val="center"/>
        <w:rPr>
          <w:rFonts w:ascii="Calibri" w:hAnsi="Calibri"/>
        </w:rPr>
      </w:pPr>
      <w:r w:rsidRPr="00454D01">
        <w:rPr>
          <w:rFonts w:ascii="Calibri" w:hAnsi="Calibri"/>
        </w:rPr>
        <w:t xml:space="preserve">Планировщик грунта </w:t>
      </w:r>
      <w:r w:rsidRPr="00454D01">
        <w:rPr>
          <w:rFonts w:ascii="Calibri" w:hAnsi="Calibri"/>
          <w:lang w:val="en-US"/>
        </w:rPr>
        <w:t>Rossetto</w:t>
      </w:r>
      <w:r w:rsidRPr="00454D01">
        <w:rPr>
          <w:rFonts w:ascii="Calibri" w:hAnsi="Calibri"/>
        </w:rPr>
        <w:t xml:space="preserve"> </w:t>
      </w:r>
      <w:r w:rsidR="005C1310">
        <w:rPr>
          <w:rFonts w:ascii="Calibri" w:hAnsi="Calibri"/>
          <w:bCs w:val="0"/>
          <w:w w:val="101"/>
        </w:rPr>
        <w:t>серии</w:t>
      </w:r>
      <w:r w:rsidR="006C00E5">
        <w:rPr>
          <w:rFonts w:ascii="Calibri" w:hAnsi="Calibri"/>
          <w:bCs w:val="0"/>
          <w:w w:val="101"/>
          <w:lang w:val="en-US"/>
        </w:rPr>
        <w:t xml:space="preserve"> SCR</w:t>
      </w:r>
      <w:r w:rsidRPr="00454D01">
        <w:rPr>
          <w:rFonts w:ascii="Calibri" w:hAnsi="Calibri"/>
        </w:rPr>
        <w:t xml:space="preserve"> </w:t>
      </w:r>
    </w:p>
    <w:p w:rsidR="00AD0869" w:rsidRPr="00802F42" w:rsidRDefault="00126B5D" w:rsidP="00AD0869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3819525" cy="2865154"/>
            <wp:effectExtent l="19050" t="0" r="9525" b="0"/>
            <wp:docPr id="4" name="Рисунок 1" descr="C:\Documents and Settings\mromanyuk\Local Settings\Temporary Internet Files\Content.Word\SC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omanyuk\Local Settings\Temporary Internet Files\Content.Word\SC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90" cy="28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11" w:rsidRPr="00161511" w:rsidRDefault="00161511" w:rsidP="00161511">
      <w:pPr>
        <w:rPr>
          <w:rFonts w:asciiTheme="minorHAnsi" w:hAnsiTheme="minorHAnsi"/>
          <w:sz w:val="22"/>
          <w:szCs w:val="22"/>
        </w:rPr>
      </w:pPr>
      <w:proofErr w:type="gramStart"/>
      <w:r w:rsidRPr="00161511">
        <w:rPr>
          <w:rFonts w:asciiTheme="minorHAnsi" w:hAnsiTheme="minorHAnsi"/>
          <w:sz w:val="22"/>
          <w:szCs w:val="22"/>
        </w:rPr>
        <w:t>Предназначен</w:t>
      </w:r>
      <w:proofErr w:type="gramEnd"/>
      <w:r w:rsidRPr="00161511">
        <w:rPr>
          <w:rFonts w:asciiTheme="minorHAnsi" w:hAnsiTheme="minorHAnsi"/>
          <w:sz w:val="22"/>
          <w:szCs w:val="22"/>
        </w:rPr>
        <w:t xml:space="preserve"> для качественного выравнивания поверхности, как почвенной так и гравийной, внутри и снаружи помещений. </w:t>
      </w:r>
      <w:proofErr w:type="gramStart"/>
      <w:r w:rsidRPr="00161511">
        <w:rPr>
          <w:rFonts w:asciiTheme="minorHAnsi" w:hAnsiTheme="minorHAnsi"/>
          <w:sz w:val="22"/>
          <w:szCs w:val="22"/>
        </w:rPr>
        <w:t>Незаменим</w:t>
      </w:r>
      <w:proofErr w:type="gramEnd"/>
      <w:r w:rsidRPr="00161511">
        <w:rPr>
          <w:rFonts w:asciiTheme="minorHAnsi" w:hAnsiTheme="minorHAnsi"/>
          <w:sz w:val="22"/>
          <w:szCs w:val="22"/>
        </w:rPr>
        <w:t xml:space="preserve"> для высокоточных работ при подготовке почвы для фундаментов зданий. Благодаря запатентованной конструкции, где направляющие колеса расположены  между отвалом и двигателем, планировщик может успешно распределять </w:t>
      </w:r>
      <w:proofErr w:type="gramStart"/>
      <w:r w:rsidRPr="00161511">
        <w:rPr>
          <w:rFonts w:asciiTheme="minorHAnsi" w:hAnsiTheme="minorHAnsi"/>
          <w:sz w:val="22"/>
          <w:szCs w:val="22"/>
        </w:rPr>
        <w:t>грунт</w:t>
      </w:r>
      <w:proofErr w:type="gramEnd"/>
      <w:r w:rsidRPr="00161511">
        <w:rPr>
          <w:rFonts w:asciiTheme="minorHAnsi" w:hAnsiTheme="minorHAnsi"/>
          <w:sz w:val="22"/>
          <w:szCs w:val="22"/>
        </w:rPr>
        <w:t xml:space="preserve"> не смотря на препятствия, такие как стены, углы, деревья. Таким </w:t>
      </w:r>
      <w:proofErr w:type="gramStart"/>
      <w:r w:rsidRPr="00161511">
        <w:rPr>
          <w:rFonts w:asciiTheme="minorHAnsi" w:hAnsiTheme="minorHAnsi"/>
          <w:sz w:val="22"/>
          <w:szCs w:val="22"/>
        </w:rPr>
        <w:t>образом</w:t>
      </w:r>
      <w:proofErr w:type="gramEnd"/>
      <w:r w:rsidRPr="00161511">
        <w:rPr>
          <w:rFonts w:asciiTheme="minorHAnsi" w:hAnsiTheme="minorHAnsi"/>
          <w:sz w:val="22"/>
          <w:szCs w:val="22"/>
        </w:rPr>
        <w:t xml:space="preserve"> происходит значительная экономия времени и механизированных операций, которые требуются на выполнение работ. </w:t>
      </w:r>
    </w:p>
    <w:p w:rsidR="00161511" w:rsidRPr="00161511" w:rsidRDefault="00161511" w:rsidP="00161511">
      <w:pPr>
        <w:rPr>
          <w:rFonts w:asciiTheme="minorHAnsi" w:hAnsiTheme="minorHAnsi"/>
          <w:sz w:val="22"/>
          <w:szCs w:val="22"/>
        </w:rPr>
      </w:pPr>
      <w:r w:rsidRPr="00161511">
        <w:rPr>
          <w:rFonts w:asciiTheme="minorHAnsi" w:hAnsiTheme="minorHAnsi"/>
          <w:sz w:val="22"/>
          <w:szCs w:val="22"/>
        </w:rPr>
        <w:t>Доступны с рабочей шириной 2,0 и 2,3 м.   </w:t>
      </w:r>
    </w:p>
    <w:p w:rsidR="005C1310" w:rsidRPr="00161511" w:rsidRDefault="00B34FA2" w:rsidP="005C1310">
      <w:pPr>
        <w:pStyle w:val="ab"/>
        <w:spacing w:before="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60325</wp:posOffset>
            </wp:positionV>
            <wp:extent cx="2628900" cy="819150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310" w:rsidRPr="005C1310" w:rsidRDefault="005C1310" w:rsidP="005C1310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b/>
          <w:bCs/>
          <w:sz w:val="20"/>
          <w:szCs w:val="20"/>
        </w:rPr>
        <w:t>Технические характеристики:</w:t>
      </w:r>
      <w:r w:rsidR="00B34FA2" w:rsidRPr="00B34FA2">
        <w:rPr>
          <w:noProof/>
        </w:rPr>
        <w:t xml:space="preserve"> </w:t>
      </w:r>
    </w:p>
    <w:p w:rsidR="005C1310" w:rsidRPr="00675C72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Высота ножа 66 см</w:t>
      </w:r>
    </w:p>
    <w:p w:rsidR="00675C72" w:rsidRPr="00675C72" w:rsidRDefault="00675C72" w:rsidP="00675C72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Произведено из штампованной стали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Гидравлический привод для изменения угла наклона ножа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Гидравлический привод мачты приемника лазерного луча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Тележка с 4 колесами на балансирах</w:t>
      </w:r>
    </w:p>
    <w:p w:rsidR="00675C72" w:rsidRPr="00234A24" w:rsidRDefault="00675C72" w:rsidP="00675C72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Независимая гидравлическая система 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sz w:val="20"/>
          <w:szCs w:val="20"/>
        </w:rPr>
        <w:t>Задние габаритные огни</w:t>
      </w:r>
    </w:p>
    <w:p w:rsidR="005C1310" w:rsidRPr="005C1310" w:rsidRDefault="005C1310" w:rsidP="005C1310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С</w:t>
      </w:r>
      <w:r w:rsidRPr="00E9649E">
        <w:rPr>
          <w:rFonts w:asciiTheme="minorHAnsi" w:hAnsiTheme="minorHAnsi" w:cs="Tahoma"/>
          <w:sz w:val="20"/>
          <w:szCs w:val="20"/>
        </w:rPr>
        <w:t>кладная рама с гидравлическим приводом, транспортная ширина 2,50 м</w:t>
      </w:r>
    </w:p>
    <w:p w:rsidR="005C1310" w:rsidRPr="005C1310" w:rsidRDefault="005C1310" w:rsidP="005C1310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C1310">
        <w:rPr>
          <w:rFonts w:asciiTheme="minorHAnsi" w:hAnsiTheme="minorHAnsi" w:cs="Tahoma"/>
          <w:b/>
          <w:bCs/>
          <w:sz w:val="20"/>
          <w:szCs w:val="20"/>
        </w:rPr>
        <w:t>Дополнительные опции:</w:t>
      </w:r>
    </w:p>
    <w:p w:rsidR="00675C72" w:rsidRPr="00234A24" w:rsidRDefault="00675C72" w:rsidP="00675C72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</w:t>
      </w:r>
      <w:r>
        <w:rPr>
          <w:rFonts w:asciiTheme="minorHAnsi" w:hAnsiTheme="minorHAnsi"/>
          <w:sz w:val="20"/>
          <w:szCs w:val="20"/>
        </w:rPr>
        <w:t xml:space="preserve">ая система для планировки по горизонтали </w:t>
      </w:r>
    </w:p>
    <w:p w:rsidR="00675C72" w:rsidRPr="00A55F29" w:rsidRDefault="00675C72" w:rsidP="00675C72">
      <w:pPr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лазерная система для планировки в двух плоскостях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2244"/>
        <w:gridCol w:w="3030"/>
        <w:gridCol w:w="2751"/>
      </w:tblGrid>
      <w:tr w:rsidR="00234A24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Ширина захвата, </w:t>
            </w:r>
            <w:proofErr w:type="gram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Мощность трактора, л.с.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24" w:rsidRPr="00E9649E" w:rsidRDefault="00234A24" w:rsidP="00234A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Цена</w:t>
            </w:r>
            <w:proofErr w:type="gram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евро</w:t>
            </w:r>
          </w:p>
        </w:tc>
      </w:tr>
      <w:tr w:rsidR="006C00E5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0E5" w:rsidRPr="006C00E5" w:rsidRDefault="006C00E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SCR</w:t>
            </w:r>
            <w:r w:rsidRPr="005C1310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0E5" w:rsidRPr="006C00E5" w:rsidRDefault="006C00E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0E5" w:rsidRPr="005C1310" w:rsidRDefault="006C00E5" w:rsidP="005133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310">
              <w:rPr>
                <w:rFonts w:asciiTheme="minorHAnsi" w:hAnsiTheme="minorHAnsi"/>
                <w:sz w:val="22"/>
                <w:szCs w:val="22"/>
              </w:rPr>
              <w:t>50-70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0E5" w:rsidRPr="005C1310" w:rsidRDefault="006C00E5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8 550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</w:tc>
      </w:tr>
      <w:tr w:rsidR="006C00E5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0E5" w:rsidRPr="006C00E5" w:rsidRDefault="006C00E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SCR</w:t>
            </w:r>
            <w:r w:rsidRPr="005C1310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0E5" w:rsidRPr="005C1310" w:rsidRDefault="006C00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2,3</w:t>
            </w:r>
            <w:r w:rsidRPr="005C131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0E5" w:rsidRPr="005C1310" w:rsidRDefault="006C00E5" w:rsidP="005133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310">
              <w:rPr>
                <w:rFonts w:asciiTheme="minorHAnsi" w:hAnsiTheme="minorHAnsi"/>
                <w:sz w:val="22"/>
                <w:szCs w:val="22"/>
              </w:rPr>
              <w:t>70-80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0E5" w:rsidRPr="005C1310" w:rsidRDefault="006C00E5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8 856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.00</w:t>
            </w:r>
          </w:p>
        </w:tc>
      </w:tr>
    </w:tbl>
    <w:p w:rsidR="00675C72" w:rsidRDefault="00675C72" w:rsidP="00675C72">
      <w:pPr>
        <w:ind w:left="1843" w:hanging="123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Доп. опция</w:t>
      </w:r>
      <w:r w:rsidRPr="007F17A0">
        <w:rPr>
          <w:rFonts w:asciiTheme="minorHAnsi" w:hAnsiTheme="minorHAnsi"/>
          <w:b/>
          <w:sz w:val="22"/>
          <w:szCs w:val="22"/>
        </w:rPr>
        <w:t xml:space="preserve">: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</w:t>
      </w: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>по горизонтали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5830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 евро</w:t>
      </w:r>
    </w:p>
    <w:p w:rsidR="00675C72" w:rsidRDefault="00675C72" w:rsidP="00675C72">
      <w:pPr>
        <w:ind w:left="1843" w:hanging="123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                        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в двух плоскостях  </w:t>
      </w:r>
      <w:r w:rsidRPr="007F17A0">
        <w:rPr>
          <w:rFonts w:asciiTheme="minorHAnsi" w:hAnsiTheme="minorHAnsi" w:cs="Arial"/>
          <w:b/>
          <w:color w:val="000000"/>
          <w:spacing w:val="1"/>
          <w:sz w:val="22"/>
          <w:szCs w:val="22"/>
        </w:rPr>
        <w:t>(для зерна и всех областях</w:t>
      </w:r>
      <w:r>
        <w:rPr>
          <w:rFonts w:asciiTheme="minorHAnsi" w:hAnsiTheme="minorHAnsi" w:cs="Arial"/>
          <w:b/>
          <w:color w:val="000000"/>
          <w:sz w:val="22"/>
          <w:szCs w:val="22"/>
        </w:rPr>
        <w:t>) 7793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евро</w:t>
      </w:r>
    </w:p>
    <w:p w:rsidR="00AD0869" w:rsidRPr="007F17A0" w:rsidRDefault="00AD0869" w:rsidP="00AD0869">
      <w:pPr>
        <w:jc w:val="both"/>
        <w:rPr>
          <w:b/>
        </w:rPr>
      </w:pPr>
    </w:p>
    <w:p w:rsidR="00234A24" w:rsidRPr="0003550E" w:rsidRDefault="00234A24" w:rsidP="00234A24">
      <w:pPr>
        <w:pStyle w:val="ac"/>
        <w:ind w:left="1134" w:right="426"/>
        <w:rPr>
          <w:b/>
        </w:rPr>
      </w:pPr>
      <w:r w:rsidRPr="0003550E">
        <w:rPr>
          <w:b/>
        </w:rPr>
        <w:t>Условия поставки:</w:t>
      </w:r>
    </w:p>
    <w:p w:rsidR="00234A24" w:rsidRDefault="00234A24" w:rsidP="00234A24">
      <w:pPr>
        <w:pStyle w:val="ac"/>
        <w:numPr>
          <w:ilvl w:val="0"/>
          <w:numId w:val="4"/>
        </w:numPr>
        <w:ind w:right="426"/>
      </w:pPr>
      <w:r>
        <w:t>Срок поставки 30 рабочих дней</w:t>
      </w:r>
    </w:p>
    <w:p w:rsidR="00234A24" w:rsidRDefault="00234A24" w:rsidP="00234A24">
      <w:pPr>
        <w:pStyle w:val="ac"/>
        <w:numPr>
          <w:ilvl w:val="0"/>
          <w:numId w:val="4"/>
        </w:numPr>
        <w:ind w:right="426"/>
      </w:pPr>
      <w:r>
        <w:t>Поставка осуществляется со склада г. Смоленск, РФ</w:t>
      </w:r>
    </w:p>
    <w:p w:rsidR="00234A24" w:rsidRDefault="00234A24" w:rsidP="00234A24">
      <w:pPr>
        <w:pStyle w:val="ac"/>
        <w:numPr>
          <w:ilvl w:val="0"/>
          <w:numId w:val="4"/>
        </w:numPr>
        <w:ind w:right="426"/>
      </w:pPr>
      <w:r>
        <w:t>Условия оплаты: 30% предоплата, 70% по готовности товара к отгрузке</w:t>
      </w:r>
    </w:p>
    <w:sectPr w:rsidR="00234A24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11" w:rsidRDefault="00161511" w:rsidP="00D234AC">
      <w:r>
        <w:separator/>
      </w:r>
    </w:p>
  </w:endnote>
  <w:endnote w:type="continuationSeparator" w:id="0">
    <w:p w:rsidR="00161511" w:rsidRDefault="00161511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11" w:rsidRDefault="0016151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11" w:rsidRDefault="00161511" w:rsidP="00D234AC">
      <w:r>
        <w:separator/>
      </w:r>
    </w:p>
  </w:footnote>
  <w:footnote w:type="continuationSeparator" w:id="0">
    <w:p w:rsidR="00161511" w:rsidRDefault="00161511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11" w:rsidRDefault="00161511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255270</wp:posOffset>
          </wp:positionV>
          <wp:extent cx="1190625" cy="352425"/>
          <wp:effectExtent l="19050" t="0" r="9525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41"/>
    <w:multiLevelType w:val="multilevel"/>
    <w:tmpl w:val="146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3FC9"/>
    <w:multiLevelType w:val="multilevel"/>
    <w:tmpl w:val="998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E41C8"/>
    <w:multiLevelType w:val="multilevel"/>
    <w:tmpl w:val="AC3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63347"/>
    <w:multiLevelType w:val="multilevel"/>
    <w:tmpl w:val="AC2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C53C3"/>
    <w:multiLevelType w:val="multilevel"/>
    <w:tmpl w:val="392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C3EB5"/>
    <w:multiLevelType w:val="hybridMultilevel"/>
    <w:tmpl w:val="DDC6B79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B0C28AA"/>
    <w:multiLevelType w:val="multilevel"/>
    <w:tmpl w:val="926C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26B5D"/>
    <w:rsid w:val="00132E10"/>
    <w:rsid w:val="0013792A"/>
    <w:rsid w:val="00161511"/>
    <w:rsid w:val="00171A7C"/>
    <w:rsid w:val="0019196A"/>
    <w:rsid w:val="001A1802"/>
    <w:rsid w:val="001A56AB"/>
    <w:rsid w:val="001B5F38"/>
    <w:rsid w:val="001F49AC"/>
    <w:rsid w:val="0023455F"/>
    <w:rsid w:val="00234A24"/>
    <w:rsid w:val="00282B86"/>
    <w:rsid w:val="00296646"/>
    <w:rsid w:val="002F315C"/>
    <w:rsid w:val="00317C79"/>
    <w:rsid w:val="00347925"/>
    <w:rsid w:val="0035274D"/>
    <w:rsid w:val="00356EE9"/>
    <w:rsid w:val="0038228F"/>
    <w:rsid w:val="00396945"/>
    <w:rsid w:val="003B39E1"/>
    <w:rsid w:val="003C26DC"/>
    <w:rsid w:val="003C787C"/>
    <w:rsid w:val="003F1956"/>
    <w:rsid w:val="003F5605"/>
    <w:rsid w:val="00420B47"/>
    <w:rsid w:val="00443A20"/>
    <w:rsid w:val="00447617"/>
    <w:rsid w:val="0046520A"/>
    <w:rsid w:val="004B59A8"/>
    <w:rsid w:val="004C15F9"/>
    <w:rsid w:val="004E4AD9"/>
    <w:rsid w:val="00566103"/>
    <w:rsid w:val="005675B1"/>
    <w:rsid w:val="00594C80"/>
    <w:rsid w:val="005C1310"/>
    <w:rsid w:val="005D0321"/>
    <w:rsid w:val="005D3D91"/>
    <w:rsid w:val="006051F0"/>
    <w:rsid w:val="00607EDF"/>
    <w:rsid w:val="0061063E"/>
    <w:rsid w:val="0065279D"/>
    <w:rsid w:val="00673116"/>
    <w:rsid w:val="00675C72"/>
    <w:rsid w:val="006769CC"/>
    <w:rsid w:val="006C00E5"/>
    <w:rsid w:val="006D0E6C"/>
    <w:rsid w:val="006D55B2"/>
    <w:rsid w:val="007367F1"/>
    <w:rsid w:val="00773867"/>
    <w:rsid w:val="007B2D3F"/>
    <w:rsid w:val="007F0837"/>
    <w:rsid w:val="007F0A3C"/>
    <w:rsid w:val="007F17A0"/>
    <w:rsid w:val="007F3DF8"/>
    <w:rsid w:val="007F4AFB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9451E"/>
    <w:rsid w:val="009B0B5E"/>
    <w:rsid w:val="009C1985"/>
    <w:rsid w:val="009E0248"/>
    <w:rsid w:val="009E15A4"/>
    <w:rsid w:val="009E6730"/>
    <w:rsid w:val="00A12D64"/>
    <w:rsid w:val="00A13C18"/>
    <w:rsid w:val="00A206B3"/>
    <w:rsid w:val="00A557E1"/>
    <w:rsid w:val="00AA1CD8"/>
    <w:rsid w:val="00AC38A1"/>
    <w:rsid w:val="00AD0869"/>
    <w:rsid w:val="00AD0BBE"/>
    <w:rsid w:val="00AE0056"/>
    <w:rsid w:val="00B34FA2"/>
    <w:rsid w:val="00B4111B"/>
    <w:rsid w:val="00B431E7"/>
    <w:rsid w:val="00B47196"/>
    <w:rsid w:val="00B51318"/>
    <w:rsid w:val="00BB6EED"/>
    <w:rsid w:val="00BC3A41"/>
    <w:rsid w:val="00C02865"/>
    <w:rsid w:val="00C26351"/>
    <w:rsid w:val="00C831D8"/>
    <w:rsid w:val="00C8591E"/>
    <w:rsid w:val="00C933E8"/>
    <w:rsid w:val="00CA30CD"/>
    <w:rsid w:val="00CA582D"/>
    <w:rsid w:val="00CB0C97"/>
    <w:rsid w:val="00CC11AA"/>
    <w:rsid w:val="00CC1316"/>
    <w:rsid w:val="00CC3C26"/>
    <w:rsid w:val="00CD1FC7"/>
    <w:rsid w:val="00CF637C"/>
    <w:rsid w:val="00D234AC"/>
    <w:rsid w:val="00D34668"/>
    <w:rsid w:val="00D6799E"/>
    <w:rsid w:val="00D84030"/>
    <w:rsid w:val="00D8564A"/>
    <w:rsid w:val="00D9586A"/>
    <w:rsid w:val="00DB548B"/>
    <w:rsid w:val="00DC03FA"/>
    <w:rsid w:val="00DC618E"/>
    <w:rsid w:val="00DE50CE"/>
    <w:rsid w:val="00E9649E"/>
    <w:rsid w:val="00EB3EF4"/>
    <w:rsid w:val="00EF16CA"/>
    <w:rsid w:val="00EF7DCF"/>
    <w:rsid w:val="00F00453"/>
    <w:rsid w:val="00F20770"/>
    <w:rsid w:val="00F3552F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C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D0869"/>
    <w:rPr>
      <w:rFonts w:ascii="Cambria" w:hAnsi="Cambria"/>
      <w:b/>
      <w:bCs/>
      <w:kern w:val="32"/>
      <w:sz w:val="32"/>
      <w:szCs w:val="32"/>
    </w:rPr>
  </w:style>
  <w:style w:type="character" w:customStyle="1" w:styleId="hps">
    <w:name w:val="hps"/>
    <w:basedOn w:val="a0"/>
    <w:rsid w:val="00AD0869"/>
  </w:style>
  <w:style w:type="paragraph" w:styleId="ab">
    <w:name w:val="Normal (Web)"/>
    <w:basedOn w:val="a"/>
    <w:uiPriority w:val="99"/>
    <w:semiHidden/>
    <w:unhideWhenUsed/>
    <w:rsid w:val="00234A2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34A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5</cp:revision>
  <dcterms:created xsi:type="dcterms:W3CDTF">2015-06-10T08:56:00Z</dcterms:created>
  <dcterms:modified xsi:type="dcterms:W3CDTF">2016-10-12T05:54:00Z</dcterms:modified>
</cp:coreProperties>
</file>