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EF" w:rsidRPr="006B4D70" w:rsidRDefault="00704CEF" w:rsidP="00704CEF">
      <w:pPr>
        <w:pStyle w:val="ae"/>
        <w:jc w:val="center"/>
        <w:rPr>
          <w:rFonts w:asciiTheme="minorHAnsi" w:hAnsiTheme="minorHAnsi"/>
          <w:b/>
          <w:sz w:val="26"/>
          <w:szCs w:val="26"/>
        </w:rPr>
      </w:pPr>
      <w:r w:rsidRPr="006B4D70">
        <w:rPr>
          <w:rFonts w:asciiTheme="minorHAnsi" w:hAnsiTheme="minorHAnsi"/>
          <w:b/>
          <w:sz w:val="26"/>
          <w:szCs w:val="26"/>
        </w:rPr>
        <w:t xml:space="preserve">Дробилка влажного зерна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ROmiLL</w:t>
      </w:r>
      <w:r w:rsidRPr="006B4D70">
        <w:rPr>
          <w:rFonts w:asciiTheme="minorHAnsi" w:hAnsiTheme="minorHAnsi"/>
          <w:b/>
          <w:sz w:val="26"/>
          <w:szCs w:val="26"/>
        </w:rPr>
        <w:t xml:space="preserve">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CP</w:t>
      </w:r>
      <w:r w:rsidRPr="006B4D70">
        <w:rPr>
          <w:rFonts w:asciiTheme="minorHAnsi" w:hAnsiTheme="minorHAnsi"/>
          <w:b/>
          <w:sz w:val="26"/>
          <w:szCs w:val="26"/>
        </w:rPr>
        <w:t>1</w:t>
      </w:r>
    </w:p>
    <w:p w:rsidR="00704CEF" w:rsidRPr="006B4D70" w:rsidRDefault="00704CEF" w:rsidP="00704CEF">
      <w:pPr>
        <w:shd w:val="clear" w:color="auto" w:fill="FFFFFF"/>
        <w:spacing w:line="270" w:lineRule="atLeast"/>
        <w:rPr>
          <w:rFonts w:asciiTheme="minorHAnsi" w:hAnsiTheme="minorHAnsi" w:cs="Lucida Sans Unicode"/>
          <w:color w:val="413D2E"/>
          <w:sz w:val="18"/>
          <w:szCs w:val="18"/>
        </w:rPr>
      </w:pP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2835"/>
        </w:tabs>
        <w:spacing w:line="270" w:lineRule="atLeast"/>
        <w:ind w:left="64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69215</wp:posOffset>
            </wp:positionV>
            <wp:extent cx="2743835" cy="2438400"/>
            <wp:effectExtent l="19050" t="0" r="0" b="0"/>
            <wp:wrapSquare wrapText="right"/>
            <wp:docPr id="22" name="Рисунок 1" descr="http://www.romill.cz/progres/lib/images.php?table=images_catalog&amp;id=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D70">
        <w:rPr>
          <w:rFonts w:asciiTheme="minorHAnsi" w:hAnsiTheme="minorHAnsi" w:cs="Lucida Sans Unicode"/>
          <w:b/>
          <w:color w:val="000000"/>
        </w:rPr>
        <w:t>В одной машине сгруппированы 4 операции</w:t>
      </w:r>
      <w:r w:rsidRPr="006B4D70">
        <w:rPr>
          <w:rFonts w:asciiTheme="minorHAnsi" w:hAnsiTheme="minorHAnsi" w:cs="Lucida Sans Unicode"/>
          <w:color w:val="000000"/>
        </w:rPr>
        <w:t>: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дробление зерна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ввод консерванта (соответственно дополнительное увлажнение)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 смешивание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выдавливание готовой смеси в мешок.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</w:rPr>
      </w:pPr>
      <w:r w:rsidRPr="006B4D70">
        <w:rPr>
          <w:rFonts w:asciiTheme="minorHAnsi" w:hAnsiTheme="minorHAnsi" w:cs="Lucida Sans Unicode"/>
          <w:b/>
          <w:color w:val="000000"/>
        </w:rPr>
        <w:t>Значительное снижение стоимости послеуборо</w:t>
      </w:r>
      <w:r w:rsidRPr="006B4D70">
        <w:rPr>
          <w:rFonts w:asciiTheme="minorHAnsi" w:hAnsiTheme="minorHAnsi" w:cs="Lucida Sans Unicode"/>
          <w:b/>
          <w:color w:val="000000"/>
        </w:rPr>
        <w:t>ч</w:t>
      </w:r>
      <w:r w:rsidRPr="006B4D70">
        <w:rPr>
          <w:rFonts w:asciiTheme="minorHAnsi" w:hAnsiTheme="minorHAnsi" w:cs="Lucida Sans Unicode"/>
          <w:b/>
          <w:color w:val="000000"/>
        </w:rPr>
        <w:t>ной</w:t>
      </w:r>
      <w:r w:rsidRPr="006B4D70">
        <w:rPr>
          <w:rFonts w:asciiTheme="minorHAnsi" w:hAnsiTheme="minorHAnsi" w:cs="Lucida Sans Unicode"/>
          <w:color w:val="000000"/>
        </w:rPr>
        <w:t xml:space="preserve"> </w:t>
      </w:r>
      <w:r w:rsidRPr="006B4D70">
        <w:rPr>
          <w:rFonts w:asciiTheme="minorHAnsi" w:hAnsiTheme="minorHAnsi" w:cs="Lucida Sans Unicode"/>
          <w:b/>
          <w:color w:val="000000"/>
        </w:rPr>
        <w:t>обработки: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производительность – до 20 т/ч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расход топлива 0,9 л/т</w:t>
      </w:r>
    </w:p>
    <w:p w:rsidR="00704CEF" w:rsidRPr="006B4D70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в работе задействован 1 человек от начала загру</w:t>
      </w:r>
      <w:r w:rsidRPr="006B4D70">
        <w:rPr>
          <w:rFonts w:asciiTheme="minorHAnsi" w:hAnsiTheme="minorHAnsi" w:cs="Lucida Sans Unicode"/>
          <w:color w:val="000000"/>
        </w:rPr>
        <w:t>з</w:t>
      </w:r>
      <w:r w:rsidRPr="006B4D70">
        <w:rPr>
          <w:rFonts w:asciiTheme="minorHAnsi" w:hAnsiTheme="minorHAnsi" w:cs="Lucida Sans Unicode"/>
          <w:color w:val="000000"/>
        </w:rPr>
        <w:t>ки и до конца цикла.</w:t>
      </w:r>
    </w:p>
    <w:p w:rsidR="00484C10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</w:rPr>
      </w:pPr>
      <w:r w:rsidRPr="006B4D70">
        <w:rPr>
          <w:rFonts w:asciiTheme="minorHAnsi" w:hAnsiTheme="minorHAnsi" w:cs="Lucida Sans Unicode"/>
          <w:b/>
          <w:color w:val="000000"/>
        </w:rPr>
        <w:t>Мобильность:</w:t>
      </w:r>
    </w:p>
    <w:p w:rsidR="00704CEF" w:rsidRPr="00484C10" w:rsidRDefault="00484C10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484C10">
        <w:rPr>
          <w:rFonts w:asciiTheme="minorHAnsi" w:hAnsiTheme="minorHAnsi" w:cs="Lucida Sans Unicode"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-2717800</wp:posOffset>
            </wp:positionH>
            <wp:positionV relativeFrom="paragraph">
              <wp:posOffset>250825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 w:rsidRPr="006B4D70">
        <w:rPr>
          <w:rFonts w:asciiTheme="minorHAnsi" w:hAnsiTheme="minorHAnsi" w:cs="Lucida Sans Unicode"/>
          <w:color w:val="000000"/>
        </w:rPr>
        <w:t>- быстрая замена блоков и последующее прессов</w:t>
      </w:r>
      <w:r w:rsidR="00704CEF" w:rsidRPr="006B4D70">
        <w:rPr>
          <w:rFonts w:asciiTheme="minorHAnsi" w:hAnsiTheme="minorHAnsi" w:cs="Lucida Sans Unicode"/>
          <w:color w:val="000000"/>
        </w:rPr>
        <w:t>а</w:t>
      </w:r>
      <w:r w:rsidR="00704CEF" w:rsidRPr="006B4D70">
        <w:rPr>
          <w:rFonts w:asciiTheme="minorHAnsi" w:hAnsiTheme="minorHAnsi" w:cs="Lucida Sans Unicode"/>
          <w:color w:val="000000"/>
        </w:rPr>
        <w:t>ние различных культур в силосный м</w:t>
      </w:r>
      <w:r w:rsidR="00704CEF" w:rsidRPr="006B4D70">
        <w:rPr>
          <w:rFonts w:asciiTheme="minorHAnsi" w:hAnsiTheme="minorHAnsi" w:cs="Lucida Sans Unicode"/>
          <w:color w:val="000000"/>
        </w:rPr>
        <w:t>е</w:t>
      </w:r>
      <w:r w:rsidR="00704CEF" w:rsidRPr="006B4D70">
        <w:rPr>
          <w:rFonts w:asciiTheme="minorHAnsi" w:hAnsiTheme="minorHAnsi" w:cs="Lucida Sans Unicode"/>
          <w:color w:val="000000"/>
        </w:rPr>
        <w:t>шок</w:t>
      </w:r>
    </w:p>
    <w:p w:rsidR="00AB5362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</w:rPr>
      </w:pPr>
      <w:r w:rsidRPr="006B4D70">
        <w:rPr>
          <w:rFonts w:asciiTheme="minorHAnsi" w:hAnsiTheme="minorHAnsi" w:cs="Lucida Sans Unicode"/>
          <w:color w:val="000000"/>
        </w:rPr>
        <w:t>- машину можно использовать круглый год для п</w:t>
      </w:r>
      <w:r w:rsidRPr="006B4D70">
        <w:rPr>
          <w:rFonts w:asciiTheme="minorHAnsi" w:hAnsiTheme="minorHAnsi" w:cs="Lucida Sans Unicode"/>
          <w:color w:val="000000"/>
        </w:rPr>
        <w:t>е</w:t>
      </w:r>
      <w:r w:rsidRPr="006B4D70">
        <w:rPr>
          <w:rFonts w:asciiTheme="minorHAnsi" w:hAnsiTheme="minorHAnsi" w:cs="Lucida Sans Unicode"/>
          <w:color w:val="000000"/>
        </w:rPr>
        <w:t>реработки сухого зерна без необходимости пров</w:t>
      </w:r>
      <w:r w:rsidRPr="006B4D70">
        <w:rPr>
          <w:rFonts w:asciiTheme="minorHAnsi" w:hAnsiTheme="minorHAnsi" w:cs="Lucida Sans Unicode"/>
          <w:color w:val="000000"/>
        </w:rPr>
        <w:t>е</w:t>
      </w:r>
      <w:r w:rsidRPr="006B4D70">
        <w:rPr>
          <w:rFonts w:asciiTheme="minorHAnsi" w:hAnsiTheme="minorHAnsi" w:cs="Lucida Sans Unicode"/>
          <w:color w:val="000000"/>
        </w:rPr>
        <w:t>дения з</w:t>
      </w:r>
      <w:r w:rsidRPr="006B4D70">
        <w:rPr>
          <w:rFonts w:asciiTheme="minorHAnsi" w:hAnsiTheme="minorHAnsi" w:cs="Lucida Sans Unicode"/>
          <w:color w:val="000000"/>
        </w:rPr>
        <w:t>а</w:t>
      </w:r>
      <w:r w:rsidRPr="006B4D70">
        <w:rPr>
          <w:rFonts w:asciiTheme="minorHAnsi" w:hAnsiTheme="minorHAnsi" w:cs="Lucida Sans Unicode"/>
          <w:color w:val="000000"/>
        </w:rPr>
        <w:t>мены рабочих валиков.</w:t>
      </w:r>
    </w:p>
    <w:p w:rsidR="00AB5362" w:rsidRPr="00AB5362" w:rsidRDefault="00AB5362" w:rsidP="00AB5362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center"/>
        <w:rPr>
          <w:rFonts w:asciiTheme="minorHAnsi" w:hAnsiTheme="minorHAnsi" w:cs="Lucida Sans Unicode"/>
          <w:color w:val="000000"/>
        </w:rPr>
      </w:pPr>
      <w:r w:rsidRPr="0021793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21793D">
        <w:rPr>
          <w:rFonts w:cs="Lucida Sans Unicode"/>
          <w:b/>
          <w:color w:val="FF0000"/>
        </w:rPr>
        <w:t>догов</w:t>
      </w:r>
      <w:r w:rsidRPr="0021793D">
        <w:rPr>
          <w:rFonts w:cs="Lucida Sans Unicode"/>
          <w:b/>
          <w:color w:val="FF0000"/>
        </w:rPr>
        <w:t>о</w:t>
      </w:r>
      <w:r w:rsidRPr="0021793D">
        <w:rPr>
          <w:rFonts w:cs="Lucida Sans Unicode"/>
          <w:b/>
          <w:color w:val="FF0000"/>
        </w:rPr>
        <w:t>ре</w:t>
      </w:r>
      <w:proofErr w:type="gramEnd"/>
      <w:r w:rsidRPr="0021793D">
        <w:rPr>
          <w:rFonts w:cs="Lucida Sans Unicode"/>
          <w:b/>
          <w:color w:val="FF0000"/>
        </w:rPr>
        <w:t>!</w:t>
      </w:r>
      <w:r>
        <w:rPr>
          <w:rFonts w:cs="Lucida Sans Unicode"/>
          <w:b/>
          <w:color w:val="FF0000"/>
        </w:rPr>
        <w:t>!!</w:t>
      </w:r>
    </w:p>
    <w:tbl>
      <w:tblPr>
        <w:tblW w:w="10490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6"/>
        <w:gridCol w:w="5244"/>
      </w:tblGrid>
      <w:tr w:rsidR="00704CEF" w:rsidRPr="006B4D70" w:rsidTr="00507F35">
        <w:trPr>
          <w:tblHeader/>
          <w:tblCellSpacing w:w="15" w:type="dxa"/>
        </w:trPr>
        <w:tc>
          <w:tcPr>
            <w:tcW w:w="520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> РАБОЧИЕ ПАРАМЕТРЫ</w:t>
            </w:r>
          </w:p>
        </w:tc>
        <w:tc>
          <w:tcPr>
            <w:tcW w:w="5199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 xml:space="preserve">CP1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привод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трактор мин. 100 л.</w:t>
            </w:r>
            <w:proofErr w:type="gramStart"/>
            <w:r w:rsidRPr="006B4D70">
              <w:rPr>
                <w:rFonts w:asciiTheme="minorHAnsi" w:hAnsiTheme="minorHAnsi" w:cs="Lucida Sans Unicode"/>
                <w:color w:val="000000"/>
              </w:rPr>
              <w:t>с</w:t>
            </w:r>
            <w:proofErr w:type="gramEnd"/>
            <w:r w:rsidRPr="006B4D70">
              <w:rPr>
                <w:rFonts w:asciiTheme="minorHAnsi" w:hAnsiTheme="minorHAnsi" w:cs="Lucida Sans Unicode"/>
                <w:color w:val="000000"/>
              </w:rPr>
              <w:t xml:space="preserve">.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первичное дробление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15-20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мелкого дробления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7.5 - 15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вес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2870 кг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Ø  силос  мешок 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1,2м; 1,5м; 2м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объем контейнера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3,7 м</w:t>
            </w:r>
            <w:r w:rsidRPr="006B4D70">
              <w:rPr>
                <w:rFonts w:asciiTheme="minorHAnsi" w:hAnsiTheme="minorHAnsi" w:cs="Lucida Sans Unicode"/>
                <w:color w:val="000000"/>
                <w:vertAlign w:val="superscript"/>
              </w:rPr>
              <w:t>3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Расход топлива 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0,7-0,9 л/т </w:t>
            </w:r>
          </w:p>
        </w:tc>
      </w:tr>
    </w:tbl>
    <w:p w:rsidR="00704CEF" w:rsidRPr="006B4D70" w:rsidRDefault="00704CEF" w:rsidP="00704CEF">
      <w:pPr>
        <w:ind w:left="-993"/>
        <w:jc w:val="center"/>
        <w:rPr>
          <w:rFonts w:asciiTheme="minorHAnsi" w:hAnsiTheme="minorHAnsi"/>
          <w:b/>
          <w:color w:val="000000"/>
          <w:lang w:val="en-US"/>
        </w:rPr>
      </w:pPr>
      <w:r w:rsidRPr="006B4D70">
        <w:rPr>
          <w:rFonts w:asciiTheme="minorHAnsi" w:hAnsiTheme="minorHAnsi"/>
          <w:b/>
          <w:color w:val="000000"/>
        </w:rPr>
        <w:t>ДОПОЛНИТЕЛЬНОЕ ОБОРУДОВАНИЕ</w:t>
      </w:r>
      <w:r w:rsidRPr="006B4D70">
        <w:rPr>
          <w:rFonts w:asciiTheme="minorHAnsi" w:hAnsiTheme="minorHAnsi"/>
          <w:b/>
          <w:color w:val="000000"/>
          <w:lang w:val="en-US"/>
        </w:rPr>
        <w:t>*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Приводной вал, аппликатор консерванта, лестница, ящик для инструментов, освещение -  </w:t>
      </w:r>
      <w:proofErr w:type="gramStart"/>
      <w:r w:rsidRPr="006B4D70">
        <w:rPr>
          <w:rFonts w:asciiTheme="minorHAnsi" w:hAnsiTheme="minorHAnsi"/>
        </w:rPr>
        <w:t>включены</w:t>
      </w:r>
      <w:proofErr w:type="gramEnd"/>
      <w:r w:rsidRPr="006B4D70">
        <w:rPr>
          <w:rFonts w:asciiTheme="minorHAnsi" w:hAnsiTheme="minorHAnsi"/>
        </w:rPr>
        <w:t xml:space="preserve"> в цену.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Пресс туннель 5‘  - 2 800 евро,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Пресс туннель 6,5 – 3 695 евро, 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Приемный </w:t>
      </w:r>
      <w:proofErr w:type="spellStart"/>
      <w:r w:rsidRPr="006B4D70">
        <w:rPr>
          <w:rFonts w:asciiTheme="minorHAnsi" w:hAnsiTheme="minorHAnsi"/>
        </w:rPr>
        <w:t>шнековый</w:t>
      </w:r>
      <w:proofErr w:type="spellEnd"/>
      <w:r w:rsidRPr="006B4D70">
        <w:rPr>
          <w:rFonts w:asciiTheme="minorHAnsi" w:hAnsiTheme="minorHAnsi"/>
        </w:rPr>
        <w:t xml:space="preserve"> конвейер – 6 240 евро,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Турникеты для дозирования – 5 855 евро,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Адаптер для обработки субпродуктов – 4 840 евро,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Сито в бункер – 1 400 евро,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Подъемник рукавов – 1 730 евро,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Магниты – 765 евро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Комплект 1 пары кожухов вальцов – 6160 евро,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Обработка вальцов TITAN  -  1 745 евро.</w:t>
      </w:r>
    </w:p>
    <w:p w:rsidR="00704CEF" w:rsidRPr="006B4D70" w:rsidRDefault="00704CEF" w:rsidP="00704CEF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6B4D70">
        <w:rPr>
          <w:rFonts w:asciiTheme="minorHAnsi" w:hAnsiTheme="minorHAnsi"/>
          <w:b/>
          <w:color w:val="000000"/>
        </w:rPr>
        <w:t>УСЛОВИЯ ПОСТАВКИ: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Срок поставки 30 рабочих дней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Стоимость указанна с учетом монтажа</w:t>
      </w:r>
      <w:proofErr w:type="gramStart"/>
      <w:r w:rsidRPr="006B4D70">
        <w:rPr>
          <w:rFonts w:asciiTheme="minorHAnsi" w:hAnsiTheme="minorHAnsi"/>
        </w:rPr>
        <w:t xml:space="preserve"> ,</w:t>
      </w:r>
      <w:proofErr w:type="gramEnd"/>
      <w:r w:rsidRPr="006B4D70">
        <w:rPr>
          <w:rFonts w:asciiTheme="minorHAnsi" w:hAnsiTheme="minorHAnsi"/>
        </w:rPr>
        <w:t xml:space="preserve"> ввода в эксплуатацию и обучения персонала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>Поставка осуществляется со склада г. Смоленск, РФ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Условия оплаты: 30% предоплата, 70% по готовности товара к отгрузке с завода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Стоимость </w:t>
      </w:r>
      <w:r w:rsidRPr="006B4D70">
        <w:rPr>
          <w:rFonts w:asciiTheme="minorHAnsi" w:hAnsiTheme="minorHAnsi"/>
          <w:b/>
        </w:rPr>
        <w:t>64 790 евро.</w:t>
      </w:r>
    </w:p>
    <w:p w:rsidR="00704CEF" w:rsidRPr="006B4D70" w:rsidRDefault="00704CEF" w:rsidP="00704CEF">
      <w:pPr>
        <w:ind w:left="-635"/>
        <w:jc w:val="both"/>
        <w:rPr>
          <w:rFonts w:asciiTheme="minorHAnsi" w:hAnsiTheme="minorHAnsi" w:cs="Arial"/>
          <w:b/>
          <w:bCs/>
          <w:sz w:val="16"/>
          <w:szCs w:val="16"/>
        </w:rPr>
      </w:pPr>
      <w:r w:rsidRPr="006B4D70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6B4D70" w:rsidRPr="006B4D70" w:rsidRDefault="006B4D70" w:rsidP="00704CEF">
      <w:pPr>
        <w:ind w:left="-635"/>
        <w:jc w:val="both"/>
        <w:rPr>
          <w:rFonts w:asciiTheme="minorHAnsi" w:hAnsiTheme="minorHAnsi" w:cs="Arial"/>
          <w:b/>
          <w:bCs/>
          <w:sz w:val="16"/>
          <w:szCs w:val="16"/>
        </w:rPr>
      </w:pPr>
    </w:p>
    <w:p w:rsidR="006B4D70" w:rsidRPr="006B4D70" w:rsidRDefault="006B4D70" w:rsidP="00704CEF">
      <w:pPr>
        <w:ind w:left="-635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:rsidR="00704CEF" w:rsidRPr="006B4D70" w:rsidRDefault="00704CEF" w:rsidP="00704CEF">
      <w:pPr>
        <w:rPr>
          <w:rFonts w:asciiTheme="minorHAnsi" w:hAnsiTheme="minorHAnsi"/>
          <w:b/>
          <w:sz w:val="28"/>
          <w:szCs w:val="28"/>
        </w:rPr>
      </w:pPr>
      <w:r w:rsidRPr="006B4D70">
        <w:rPr>
          <w:rFonts w:asciiTheme="minorHAnsi" w:hAnsiTheme="minorHAnsi"/>
          <w:b/>
          <w:sz w:val="28"/>
          <w:szCs w:val="28"/>
        </w:rPr>
        <w:t>Стандартные и дополнительные опции CP1</w:t>
      </w:r>
    </w:p>
    <w:p w:rsidR="00704CEF" w:rsidRDefault="00704CEF" w:rsidP="00704CEF">
      <w:pPr>
        <w:rPr>
          <w:rFonts w:asciiTheme="minorHAnsi" w:hAnsiTheme="minorHAnsi"/>
        </w:rPr>
      </w:pPr>
    </w:p>
    <w:p w:rsidR="006B4D70" w:rsidRPr="006B4D70" w:rsidRDefault="006B4D70" w:rsidP="00704CEF">
      <w:pPr>
        <w:rPr>
          <w:rFonts w:asciiTheme="minorHAnsi" w:hAnsiTheme="minorHAnsi"/>
        </w:rPr>
      </w:pPr>
    </w:p>
    <w:p w:rsidR="00704CEF" w:rsidRPr="0091001F" w:rsidRDefault="00704CEF" w:rsidP="00704CEF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704CEF" w:rsidRDefault="00704CEF" w:rsidP="00704CEF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>Карда</w:t>
      </w:r>
      <w:r w:rsidRPr="0091001F">
        <w:t>н</w:t>
      </w:r>
      <w:r w:rsidRPr="0091001F">
        <w:t xml:space="preserve">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-3175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2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C34CED" w:rsidRDefault="00704CEF" w:rsidP="00704CEF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Pr="0091001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2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 xml:space="preserve">шего  смешивания с измельчаемым материалом в </w:t>
      </w:r>
      <w:proofErr w:type="gramStart"/>
      <w:r>
        <w:t>процессе</w:t>
      </w:r>
      <w:proofErr w:type="gramEnd"/>
      <w:r>
        <w:t xml:space="preserve">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704CEF" w:rsidRDefault="00704CEF" w:rsidP="00704CEF">
      <w:pPr>
        <w:pStyle w:val="ae"/>
        <w:rPr>
          <w:noProof/>
          <w:lang w:eastAsia="ru-RU"/>
        </w:rPr>
      </w:pP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704CEF" w:rsidRDefault="00704CEF" w:rsidP="00704CEF">
      <w:pPr>
        <w:pStyle w:val="ae"/>
      </w:pPr>
    </w:p>
    <w:p w:rsidR="00704CEF" w:rsidRDefault="00704CEF" w:rsidP="00704CEF"/>
    <w:p w:rsidR="006B4D70" w:rsidRDefault="006B4D70" w:rsidP="00704CEF"/>
    <w:p w:rsidR="006B4D70" w:rsidRDefault="006B4D70" w:rsidP="00704CEF"/>
    <w:p w:rsidR="006B4D70" w:rsidRDefault="006B4D70" w:rsidP="00704CEF"/>
    <w:p w:rsidR="006B4D70" w:rsidRDefault="006B4D70" w:rsidP="00704CEF"/>
    <w:p w:rsidR="006B4D70" w:rsidRPr="006A66FD" w:rsidRDefault="006B4D70" w:rsidP="00704CEF"/>
    <w:p w:rsidR="00704CEF" w:rsidRDefault="00704CEF" w:rsidP="00704CEF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19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</w:t>
      </w:r>
      <w:proofErr w:type="gramStart"/>
      <w:r>
        <w:t>бункере</w:t>
      </w:r>
      <w:proofErr w:type="gramEnd"/>
      <w:r>
        <w:t xml:space="preserve"> снимается наличие зернового материала с помощью емкостного датчика. Позиция др</w:t>
      </w:r>
      <w:r>
        <w:t>о</w:t>
      </w:r>
      <w:r>
        <w:t xml:space="preserve">бильных вальцов контролируется с помощью датчика отскока, также им контролируется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</w:t>
      </w:r>
      <w:r>
        <w:t>е</w:t>
      </w:r>
      <w:r>
        <w:t>нивает измеренные значения и контролирует дозир</w:t>
      </w:r>
      <w:r>
        <w:t>о</w:t>
      </w:r>
      <w:r>
        <w:t>вание консе</w:t>
      </w:r>
      <w:r>
        <w:t>р</w:t>
      </w:r>
      <w:r>
        <w:t>ванта. Все измеренные значения доступны оператору на обзорной сенсорной панели. Параметры работы машины и рабочие функции также легко н</w:t>
      </w:r>
      <w:r>
        <w:t>а</w:t>
      </w:r>
      <w:r>
        <w:t xml:space="preserve">страиваются в обзорном меню.  </w:t>
      </w:r>
    </w:p>
    <w:p w:rsidR="00704CEF" w:rsidRPr="00A07785" w:rsidRDefault="00704CEF" w:rsidP="00704CEF">
      <w:pPr>
        <w:pStyle w:val="ae"/>
      </w:pPr>
      <w:r>
        <w:t xml:space="preserve">Блок управления </w:t>
      </w:r>
      <w:proofErr w:type="spellStart"/>
      <w:r>
        <w:t>плющилки</w:t>
      </w:r>
      <w:proofErr w:type="spellEnd"/>
      <w:r>
        <w:t>, не оборудованной турникетами для дозирования, отличается тем, что оператор машины должен сначала самостоятельно определить необходимую производител</w:t>
      </w:r>
      <w:r>
        <w:t>ь</w:t>
      </w:r>
      <w:r>
        <w:t xml:space="preserve">ность </w:t>
      </w:r>
      <w:proofErr w:type="spellStart"/>
      <w:r>
        <w:t>плющилки</w:t>
      </w:r>
      <w:proofErr w:type="spellEnd"/>
      <w:r>
        <w:t>, задать её вместе с желаемой дозой консерванта в блок управления. Тем не м</w:t>
      </w:r>
      <w:r>
        <w:t>е</w:t>
      </w:r>
      <w:r>
        <w:t xml:space="preserve">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</w:t>
      </w:r>
      <w:r w:rsidRPr="00A07785">
        <w:t>з</w:t>
      </w:r>
      <w:r w:rsidRPr="00A07785">
        <w:t>водительности.</w:t>
      </w:r>
      <w:r>
        <w:t xml:space="preserve"> Чтобы доза подачи консерванта менялась автоматически, необходимо использ</w:t>
      </w:r>
      <w:r>
        <w:t>о</w:t>
      </w:r>
      <w:r>
        <w:t xml:space="preserve">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</w:t>
      </w:r>
      <w:r w:rsidRPr="00A07785">
        <w:t>о</w:t>
      </w:r>
      <w:r w:rsidRPr="00A07785">
        <w:t>ванное программное обеспечение контроллера для этой цели.</w:t>
      </w: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135255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18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704CEF" w:rsidRPr="001F13E8" w:rsidRDefault="00704CEF" w:rsidP="00704CEF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17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123825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704CEF" w:rsidRPr="008337DE" w:rsidRDefault="00704CEF" w:rsidP="00704CEF">
      <w:pPr>
        <w:pStyle w:val="ae"/>
      </w:pPr>
      <w:r w:rsidRPr="008337DE">
        <w:t xml:space="preserve">Световое оборудование позволяет работать в ночное время или в </w:t>
      </w:r>
      <w:proofErr w:type="gramStart"/>
      <w:r w:rsidRPr="008337DE">
        <w:t>условиях</w:t>
      </w:r>
      <w:proofErr w:type="gramEnd"/>
      <w:r w:rsidRPr="008337DE">
        <w:t xml:space="preserve"> плохой видимости. </w:t>
      </w:r>
      <w:r>
        <w:t>Здесь используются св</w:t>
      </w:r>
      <w:r>
        <w:t>е</w:t>
      </w:r>
      <w:r>
        <w:t>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/>
    <w:p w:rsidR="006B4D70" w:rsidRDefault="006B4D70" w:rsidP="00704CEF"/>
    <w:p w:rsidR="006B4D70" w:rsidRPr="006A66FD" w:rsidRDefault="006B4D70" w:rsidP="00704CEF"/>
    <w:p w:rsidR="00704CEF" w:rsidRDefault="00704CEF" w:rsidP="00704CEF">
      <w:pPr>
        <w:rPr>
          <w:b/>
        </w:rPr>
      </w:pPr>
    </w:p>
    <w:p w:rsidR="00704CEF" w:rsidRPr="0068233A" w:rsidRDefault="00704CEF" w:rsidP="00704CEF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20955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33A">
        <w:rPr>
          <w:b/>
        </w:rPr>
        <w:t>Пресс-туннель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  <w:r>
        <w:t xml:space="preserve"> </w:t>
      </w:r>
    </w:p>
    <w:p w:rsidR="00704CEF" w:rsidRPr="0068233A" w:rsidRDefault="00704CEF" w:rsidP="00704CEF">
      <w:r w:rsidRPr="0068233A">
        <w:t xml:space="preserve">Машина может </w:t>
      </w:r>
      <w:r>
        <w:t>и</w:t>
      </w:r>
      <w:r w:rsidRPr="0068233A">
        <w:t>спользова</w:t>
      </w:r>
      <w:r>
        <w:t>ться</w:t>
      </w:r>
      <w:r w:rsidRPr="0068233A">
        <w:t xml:space="preserve"> </w:t>
      </w:r>
      <w:proofErr w:type="spellStart"/>
      <w:proofErr w:type="gramStart"/>
      <w:r w:rsidRPr="0068233A">
        <w:t>пресс-туннелем</w:t>
      </w:r>
      <w:proofErr w:type="spellEnd"/>
      <w:proofErr w:type="gramEnd"/>
      <w:r w:rsidRPr="0068233A">
        <w:t xml:space="preserve"> разм</w:t>
      </w:r>
      <w:r w:rsidRPr="0068233A">
        <w:t>е</w:t>
      </w:r>
      <w:r w:rsidRPr="0068233A">
        <w:t>ром 5 или 6,5 футов. Пресс-туннель можно легко зам</w:t>
      </w:r>
      <w:r w:rsidRPr="0068233A">
        <w:t>е</w:t>
      </w:r>
      <w:r w:rsidRPr="0068233A">
        <w:t>нить.</w:t>
      </w:r>
    </w:p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Default="00704CEF" w:rsidP="00704CEF">
      <w:r>
        <w:rPr>
          <w:b/>
        </w:rPr>
        <w:t xml:space="preserve">Приемный </w:t>
      </w:r>
      <w:proofErr w:type="spellStart"/>
      <w:r>
        <w:rPr>
          <w:b/>
        </w:rPr>
        <w:t>ш</w:t>
      </w:r>
      <w:r w:rsidRPr="0068233A">
        <w:rPr>
          <w:b/>
        </w:rPr>
        <w:t>нековый</w:t>
      </w:r>
      <w:proofErr w:type="spellEnd"/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704CEF" w:rsidRPr="0068233A" w:rsidRDefault="00704CEF" w:rsidP="00704CEF">
      <w:r>
        <w:t xml:space="preserve">Приемный </w:t>
      </w:r>
      <w:proofErr w:type="spellStart"/>
      <w:r>
        <w:t>шнековый</w:t>
      </w:r>
      <w:proofErr w:type="spellEnd"/>
      <w:r>
        <w:t xml:space="preserve">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</w:t>
      </w:r>
      <w:proofErr w:type="spellStart"/>
      <w:r>
        <w:t>плющилки</w:t>
      </w:r>
      <w:proofErr w:type="spellEnd"/>
      <w:r>
        <w:t xml:space="preserve">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704CEF" w:rsidRDefault="00704CEF" w:rsidP="00704CEF">
      <w:r w:rsidRPr="0068233A">
        <w:t xml:space="preserve">Винтовой конвейер прост </w:t>
      </w:r>
      <w:r>
        <w:t>в</w:t>
      </w:r>
      <w:r w:rsidRPr="0068233A">
        <w:t xml:space="preserve"> установк</w:t>
      </w:r>
      <w:r>
        <w:t>е, крепится</w:t>
      </w:r>
      <w:r w:rsidRPr="0068233A">
        <w:t xml:space="preserve"> на верхней кромке </w:t>
      </w:r>
      <w:r>
        <w:t>бункера</w:t>
      </w:r>
      <w:r w:rsidRPr="0068233A">
        <w:t xml:space="preserve">. </w:t>
      </w:r>
      <w:r>
        <w:t>По дорогам общего пользования он</w:t>
      </w:r>
      <w:r w:rsidRPr="0068233A">
        <w:t xml:space="preserve"> транспортир</w:t>
      </w:r>
      <w:r>
        <w:t>ует</w:t>
      </w:r>
      <w:r w:rsidRPr="0068233A">
        <w:t>ся на отдельном транспортном средстве.</w:t>
      </w:r>
    </w:p>
    <w:p w:rsidR="00704CEF" w:rsidRPr="0068233A" w:rsidRDefault="00704CEF" w:rsidP="00704CEF"/>
    <w:p w:rsidR="00704CEF" w:rsidRDefault="00704CEF" w:rsidP="00704CEF">
      <w:r>
        <w:rPr>
          <w:noProof/>
        </w:rPr>
        <w:drawing>
          <wp:inline distT="0" distB="0" distL="0" distR="0">
            <wp:extent cx="2438400" cy="1247775"/>
            <wp:effectExtent l="19050" t="0" r="0" b="0"/>
            <wp:docPr id="1" name="Рисунок 138" descr="Приемный шнековый конв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Приемный шнековый конве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33" t="2411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515FFF" w:rsidRDefault="00704CEF" w:rsidP="00704CEF">
      <w:pPr>
        <w:rPr>
          <w:sz w:val="16"/>
          <w:szCs w:val="16"/>
        </w:rPr>
      </w:pPr>
      <w:r>
        <w:rPr>
          <w:sz w:val="16"/>
          <w:szCs w:val="16"/>
        </w:rPr>
        <w:t xml:space="preserve">Рабочее </w:t>
      </w:r>
      <w:r w:rsidRPr="00515FFF">
        <w:rPr>
          <w:sz w:val="16"/>
          <w:szCs w:val="16"/>
        </w:rPr>
        <w:t xml:space="preserve">положение приемного </w:t>
      </w:r>
      <w:proofErr w:type="spellStart"/>
      <w:r w:rsidRPr="00515FFF">
        <w:rPr>
          <w:sz w:val="16"/>
          <w:szCs w:val="16"/>
        </w:rPr>
        <w:t>шнекового</w:t>
      </w:r>
      <w:proofErr w:type="spellEnd"/>
      <w:r w:rsidRPr="00515FFF">
        <w:rPr>
          <w:sz w:val="16"/>
          <w:szCs w:val="16"/>
        </w:rPr>
        <w:t xml:space="preserve"> конвейера</w:t>
      </w:r>
    </w:p>
    <w:p w:rsidR="00704CEF" w:rsidRDefault="00704CEF" w:rsidP="00704CEF"/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Pr="00515FFF" w:rsidRDefault="00704CEF" w:rsidP="00704CEF">
      <w:r w:rsidRPr="00515FFF">
        <w:rPr>
          <w:b/>
        </w:rPr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704CEF" w:rsidRPr="007A60EC" w:rsidRDefault="00704CEF" w:rsidP="00704CEF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</w:t>
      </w:r>
      <w:r>
        <w:rPr>
          <w:rFonts w:cs="Arial"/>
          <w:szCs w:val="18"/>
        </w:rPr>
        <w:t>с</w:t>
      </w:r>
      <w:r>
        <w:rPr>
          <w:rFonts w:cs="Arial"/>
          <w:szCs w:val="18"/>
        </w:rPr>
        <w:t>совать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</w:t>
      </w:r>
      <w:r w:rsidRPr="007A60EC"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 xml:space="preserve">полиэтиленовых </w:t>
      </w:r>
      <w:proofErr w:type="gramStart"/>
      <w:r>
        <w:rPr>
          <w:rFonts w:cs="Arial"/>
          <w:szCs w:val="18"/>
        </w:rPr>
        <w:t>рукавах</w:t>
      </w:r>
      <w:proofErr w:type="gramEnd"/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</w:t>
      </w:r>
      <w:r w:rsidRPr="007A60EC">
        <w:rPr>
          <w:rFonts w:cs="Arial"/>
          <w:szCs w:val="18"/>
        </w:rPr>
        <w:t>и</w:t>
      </w:r>
      <w:r w:rsidRPr="007A60EC">
        <w:rPr>
          <w:rFonts w:cs="Arial"/>
          <w:szCs w:val="18"/>
        </w:rPr>
        <w:t>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</w:t>
      </w:r>
      <w:proofErr w:type="gramStart"/>
      <w:r w:rsidRPr="007A60EC">
        <w:rPr>
          <w:rFonts w:cs="Arial"/>
          <w:szCs w:val="18"/>
        </w:rPr>
        <w:t>соответствии</w:t>
      </w:r>
      <w:proofErr w:type="gramEnd"/>
      <w:r w:rsidRPr="007A60EC">
        <w:rPr>
          <w:rFonts w:cs="Arial"/>
          <w:szCs w:val="18"/>
        </w:rPr>
        <w:t xml:space="preserve">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704CEF" w:rsidRPr="00515FFF" w:rsidRDefault="00704CEF" w:rsidP="00704CEF"/>
    <w:p w:rsidR="00704CEF" w:rsidRDefault="00704CEF" w:rsidP="00704CE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11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10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/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/>
    <w:p w:rsidR="00704CEF" w:rsidRPr="008D6E04" w:rsidRDefault="00704CEF" w:rsidP="00704CEF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6B4D70" w:rsidRDefault="006B4D70" w:rsidP="00704CEF">
      <w:pPr>
        <w:rPr>
          <w:b/>
        </w:rPr>
      </w:pPr>
    </w:p>
    <w:p w:rsidR="00704CEF" w:rsidRPr="0078636F" w:rsidRDefault="00704CEF" w:rsidP="00704CEF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>
        <w:t>под заказ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1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</w:t>
      </w:r>
      <w:r>
        <w:t>е</w:t>
      </w:r>
      <w:r>
        <w:t xml:space="preserve">ни оснащены автоматизацией. Наличие материала в </w:t>
      </w:r>
      <w:proofErr w:type="gramStart"/>
      <w:r>
        <w:t>б</w:t>
      </w:r>
      <w:r w:rsidRPr="00115E57">
        <w:t>унк</w:t>
      </w:r>
      <w:r w:rsidRPr="00115E57">
        <w:t>е</w:t>
      </w:r>
      <w:r w:rsidRPr="00115E57">
        <w:t>р</w:t>
      </w:r>
      <w:r>
        <w:t>е</w:t>
      </w:r>
      <w:proofErr w:type="gramEnd"/>
      <w:r>
        <w:t xml:space="preserve">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</w:t>
      </w:r>
      <w:r>
        <w:t>т</w:t>
      </w:r>
      <w:r>
        <w:t>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</w:t>
      </w:r>
      <w:r>
        <w:t>а</w:t>
      </w:r>
      <w:r>
        <w:t>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</w:t>
      </w:r>
      <w:r>
        <w:t>м</w:t>
      </w:r>
      <w:r>
        <w:t>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</w:t>
      </w:r>
      <w:r w:rsidRPr="00115E57">
        <w:t>н</w:t>
      </w:r>
      <w:r w:rsidRPr="00115E57">
        <w:t>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</w:t>
      </w:r>
      <w:r>
        <w:t>и</w:t>
      </w:r>
      <w:r>
        <w:t xml:space="preserve">рующего ротора и измерению его скорости </w:t>
      </w:r>
      <w:r w:rsidRPr="00115E57">
        <w:t>блок управл</w:t>
      </w:r>
      <w:r w:rsidRPr="00115E57">
        <w:t>е</w:t>
      </w:r>
      <w:r w:rsidRPr="00115E57">
        <w:t xml:space="preserve">ния </w:t>
      </w:r>
      <w:proofErr w:type="spellStart"/>
      <w:r>
        <w:t>плющилки</w:t>
      </w:r>
      <w:proofErr w:type="spellEnd"/>
      <w:r>
        <w:t xml:space="preserve">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</w:t>
      </w:r>
      <w:r w:rsidRPr="00115E57">
        <w:t>н</w:t>
      </w:r>
      <w:r w:rsidRPr="00115E57">
        <w:t>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</w:t>
      </w:r>
      <w:r w:rsidRPr="00115E57">
        <w:t>н</w:t>
      </w:r>
      <w:r w:rsidRPr="00115E57">
        <w:t>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proofErr w:type="gramStart"/>
      <w:r>
        <w:t>бункере</w:t>
      </w:r>
      <w:proofErr w:type="gramEnd"/>
      <w:r w:rsidRPr="00115E57">
        <w:t xml:space="preserve"> </w:t>
      </w:r>
      <w:r>
        <w:t xml:space="preserve">заканчивается,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>следу</w:t>
      </w:r>
      <w:r>
        <w:t>ю</w:t>
      </w:r>
      <w:r>
        <w:t xml:space="preserve">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</w:t>
      </w:r>
      <w:r w:rsidRPr="00115E57">
        <w:t>о</w:t>
      </w:r>
      <w:r w:rsidRPr="00115E57">
        <w:t>зиров</w:t>
      </w:r>
      <w:r>
        <w:t xml:space="preserve">очный ротор турникета. </w:t>
      </w:r>
    </w:p>
    <w:p w:rsidR="00704CEF" w:rsidRDefault="00704CEF" w:rsidP="00704CEF">
      <w:pPr>
        <w:pStyle w:val="ae"/>
      </w:pPr>
    </w:p>
    <w:p w:rsidR="00704CEF" w:rsidRPr="00104416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51435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13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7045AF">
        <w:rPr>
          <w:b/>
        </w:rPr>
        <w:t>Подъемник мешков -</w:t>
      </w:r>
      <w:r>
        <w:t xml:space="preserve"> под заказ</w:t>
      </w:r>
    </w:p>
    <w:p w:rsidR="00704CEF" w:rsidRDefault="00704CEF" w:rsidP="00704CEF">
      <w:pPr>
        <w:pStyle w:val="ae"/>
      </w:pPr>
      <w:r>
        <w:t xml:space="preserve">Подъемник мешков  применяется, в </w:t>
      </w:r>
      <w:proofErr w:type="gramStart"/>
      <w:r>
        <w:t>основном</w:t>
      </w:r>
      <w:proofErr w:type="gramEnd"/>
      <w:r>
        <w:t>,  для туннелей большого диаметра, на которых используется тяжелый мешок. Подъемник обле</w:t>
      </w:r>
      <w:r>
        <w:t>г</w:t>
      </w:r>
      <w:r>
        <w:t>чает надевание мешка на пресс-туннель.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40640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1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</w:t>
      </w:r>
      <w:r w:rsidRPr="00DC3F10">
        <w:t>о</w:t>
      </w:r>
      <w:r w:rsidRPr="00DC3F10">
        <w:t>сторонних пред</w:t>
      </w:r>
      <w:r>
        <w:t xml:space="preserve">метов - веток, камней, листьев, и </w:t>
      </w:r>
      <w:proofErr w:type="spellStart"/>
      <w:r>
        <w:t>т.д</w:t>
      </w:r>
      <w:proofErr w:type="spellEnd"/>
      <w:r w:rsidRPr="00DC3F10">
        <w:t>.</w:t>
      </w:r>
      <w:r>
        <w:t>..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56515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14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6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704CEF" w:rsidRPr="00DC3F10" w:rsidRDefault="00704CEF" w:rsidP="00704CEF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DA3E80" w:rsidRDefault="00704CEF" w:rsidP="00704CEF">
      <w:pPr>
        <w:ind w:left="-635"/>
        <w:jc w:val="both"/>
        <w:rPr>
          <w:color w:val="000000"/>
        </w:rPr>
      </w:pPr>
    </w:p>
    <w:p w:rsidR="009B0E75" w:rsidRPr="00704CEF" w:rsidRDefault="009B0E75" w:rsidP="00704CEF">
      <w:pPr>
        <w:rPr>
          <w:szCs w:val="16"/>
        </w:rPr>
      </w:pPr>
    </w:p>
    <w:sectPr w:rsidR="009B0E75" w:rsidRPr="00704CEF" w:rsidSect="00704CEF">
      <w:headerReference w:type="default" r:id="rId28"/>
      <w:footerReference w:type="default" r:id="rId29"/>
      <w:pgSz w:w="11906" w:h="16838"/>
      <w:pgMar w:top="1134" w:right="850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21E8E"/>
    <w:rsid w:val="0016093E"/>
    <w:rsid w:val="00171A7C"/>
    <w:rsid w:val="0019196A"/>
    <w:rsid w:val="001A1802"/>
    <w:rsid w:val="001B2D3A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5274D"/>
    <w:rsid w:val="00356EE9"/>
    <w:rsid w:val="00365EF3"/>
    <w:rsid w:val="0038228F"/>
    <w:rsid w:val="00383245"/>
    <w:rsid w:val="0039017C"/>
    <w:rsid w:val="0039688F"/>
    <w:rsid w:val="003A533A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84C10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B2E3E"/>
    <w:rsid w:val="006B4D70"/>
    <w:rsid w:val="006D0E6C"/>
    <w:rsid w:val="006D47AF"/>
    <w:rsid w:val="006E0B8C"/>
    <w:rsid w:val="006E2757"/>
    <w:rsid w:val="006E744E"/>
    <w:rsid w:val="006F086F"/>
    <w:rsid w:val="006F3890"/>
    <w:rsid w:val="00704CEF"/>
    <w:rsid w:val="00713195"/>
    <w:rsid w:val="00722C09"/>
    <w:rsid w:val="007367F1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547F"/>
    <w:rsid w:val="00906AEB"/>
    <w:rsid w:val="00922134"/>
    <w:rsid w:val="0092779F"/>
    <w:rsid w:val="0094272D"/>
    <w:rsid w:val="00942E96"/>
    <w:rsid w:val="009457EC"/>
    <w:rsid w:val="00983984"/>
    <w:rsid w:val="009B0B5E"/>
    <w:rsid w:val="009B0E75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750E0"/>
    <w:rsid w:val="00AA1A4C"/>
    <w:rsid w:val="00AA1CD8"/>
    <w:rsid w:val="00AA7FFA"/>
    <w:rsid w:val="00AB5362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74085"/>
    <w:rsid w:val="00C831D8"/>
    <w:rsid w:val="00C8591E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E0ECD"/>
    <w:rsid w:val="00EF7DCF"/>
    <w:rsid w:val="00F03EB4"/>
    <w:rsid w:val="00F17C6E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87376-D9DD-484E-8AAE-6F201972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6</cp:revision>
  <cp:lastPrinted>2015-10-08T13:12:00Z</cp:lastPrinted>
  <dcterms:created xsi:type="dcterms:W3CDTF">2016-04-05T07:23:00Z</dcterms:created>
  <dcterms:modified xsi:type="dcterms:W3CDTF">2016-10-03T10:59:00Z</dcterms:modified>
</cp:coreProperties>
</file>