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CB0C97" w:rsidRDefault="00CB0C97" w:rsidP="00317C79">
      <w:pPr>
        <w:spacing w:after="240"/>
        <w:jc w:val="center"/>
        <w:rPr>
          <w:b/>
          <w:sz w:val="28"/>
          <w:szCs w:val="28"/>
        </w:rPr>
      </w:pPr>
    </w:p>
    <w:p w:rsidR="00AD0869" w:rsidRPr="00454D01" w:rsidRDefault="00AD0869" w:rsidP="00AD0869">
      <w:pPr>
        <w:pStyle w:val="1"/>
        <w:jc w:val="center"/>
        <w:rPr>
          <w:rFonts w:ascii="Calibri" w:hAnsi="Calibri"/>
        </w:rPr>
      </w:pPr>
      <w:r w:rsidRPr="00454D01">
        <w:rPr>
          <w:rFonts w:ascii="Calibri" w:hAnsi="Calibri"/>
        </w:rPr>
        <w:t xml:space="preserve">Планировщик грунта </w:t>
      </w:r>
      <w:r w:rsidRPr="00454D01">
        <w:rPr>
          <w:rFonts w:ascii="Calibri" w:hAnsi="Calibri"/>
          <w:lang w:val="en-US"/>
        </w:rPr>
        <w:t>Rossetto</w:t>
      </w:r>
      <w:r w:rsidRPr="00454D01">
        <w:rPr>
          <w:rFonts w:ascii="Calibri" w:hAnsi="Calibri"/>
        </w:rPr>
        <w:t xml:space="preserve"> </w:t>
      </w:r>
      <w:r w:rsidR="00491D73">
        <w:rPr>
          <w:rFonts w:ascii="Calibri" w:hAnsi="Calibri"/>
        </w:rPr>
        <w:t xml:space="preserve">серии </w:t>
      </w:r>
      <w:r w:rsidRPr="00454D01">
        <w:rPr>
          <w:rFonts w:ascii="Calibri" w:hAnsi="Calibri"/>
          <w:bCs w:val="0"/>
          <w:w w:val="101"/>
        </w:rPr>
        <w:t>L</w:t>
      </w:r>
      <w:r w:rsidRPr="00454D01">
        <w:rPr>
          <w:rFonts w:ascii="Calibri" w:hAnsi="Calibri"/>
          <w:bCs w:val="0"/>
          <w:spacing w:val="1"/>
          <w:w w:val="101"/>
        </w:rPr>
        <w:t>G</w:t>
      </w:r>
      <w:r w:rsidRPr="00454D01">
        <w:rPr>
          <w:rFonts w:ascii="Calibri" w:hAnsi="Calibri"/>
          <w:bCs w:val="0"/>
          <w:w w:val="101"/>
        </w:rPr>
        <w:t>L</w:t>
      </w:r>
      <w:r w:rsidR="00F607BF">
        <w:rPr>
          <w:rFonts w:ascii="Calibri" w:hAnsi="Calibri"/>
          <w:bCs w:val="0"/>
          <w:w w:val="101"/>
          <w:lang w:val="en-US"/>
        </w:rPr>
        <w:t xml:space="preserve">S </w:t>
      </w:r>
      <w:r w:rsidRPr="00454D01">
        <w:rPr>
          <w:rFonts w:ascii="Calibri" w:hAnsi="Calibri"/>
        </w:rPr>
        <w:t xml:space="preserve"> </w:t>
      </w:r>
    </w:p>
    <w:p w:rsidR="00AD0869" w:rsidRPr="00802F42" w:rsidRDefault="009142FD" w:rsidP="00AD08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667125" cy="21468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54" cy="215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8" w:rsidRPr="00C933E8" w:rsidRDefault="00C933E8" w:rsidP="00C933E8">
      <w:pPr>
        <w:pStyle w:val="a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933E8">
        <w:rPr>
          <w:rFonts w:asciiTheme="minorHAnsi" w:hAnsiTheme="minorHAnsi" w:cs="Tahoma"/>
          <w:sz w:val="20"/>
          <w:szCs w:val="20"/>
        </w:rPr>
        <w:t>Прочные и удобные планировщики являются идеальным оборудованием для выравнивания полей. Большой просвет между ножом и рамой делает возможным перемещения очень большой массы почвы при работе и разворотах с уменьшенной нагрузкой на трактор.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Оснащенные лазерными системами, эти машины позволяют получить абсолютно ровную поверхность почвы, идеальную для выращивания риса и других культур, для которых необходимо выравнивание по горизонтали, или требуемый уклон поверхности при поливе по бороздам.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Планировщики также оснащаются специально разработанным гидравлическим устройством, при помощи которого можно достаточно точно использовать машины и без лазерных систем.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Специальные механические или гидравлические приводы позволяют изменять горизонтальный и вертикальный углы наклона ножа. Кроме этого, боковины ножа могут быть сложены для уменьшения габаритов машины при транспортировке, а также для использования только центральной его части при выравнивании узких мест и углов поля.</w:t>
      </w:r>
      <w:r>
        <w:rPr>
          <w:rFonts w:asciiTheme="minorHAnsi" w:hAnsiTheme="minorHAnsi"/>
          <w:sz w:val="20"/>
          <w:szCs w:val="20"/>
        </w:rPr>
        <w:t xml:space="preserve"> </w:t>
      </w:r>
      <w:r w:rsidRPr="00C933E8">
        <w:rPr>
          <w:rFonts w:asciiTheme="minorHAnsi" w:hAnsiTheme="minorHAnsi" w:cs="Tahoma"/>
          <w:sz w:val="20"/>
          <w:szCs w:val="20"/>
        </w:rPr>
        <w:t>Колеса тележки имеют гидравлический привод для выдвижения при переводе машины из транспортного в рабочее положение, что обеспечивает отличную устойчивость планировщика при выравнивании.</w:t>
      </w:r>
    </w:p>
    <w:p w:rsidR="00234A24" w:rsidRPr="00234A24" w:rsidRDefault="00234A24" w:rsidP="00AD0869">
      <w:pPr>
        <w:jc w:val="both"/>
        <w:rPr>
          <w:rFonts w:asciiTheme="minorHAnsi" w:hAnsiTheme="minorHAnsi"/>
          <w:sz w:val="20"/>
          <w:szCs w:val="20"/>
        </w:rPr>
      </w:pPr>
    </w:p>
    <w:p w:rsidR="00234A24" w:rsidRPr="00234A24" w:rsidRDefault="00234A24" w:rsidP="00234A24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b/>
          <w:bCs/>
          <w:sz w:val="20"/>
          <w:szCs w:val="20"/>
        </w:rPr>
        <w:t>Технические характеристики:</w:t>
      </w:r>
    </w:p>
    <w:p w:rsid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Высота ножа 120 см</w:t>
      </w:r>
    </w:p>
    <w:p w:rsidR="006567B8" w:rsidRPr="006567B8" w:rsidRDefault="006567B8" w:rsidP="006567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Произведено из штампованной стали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для изменения угла наклона ножа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для складывания ножа, тележки и колес при переводе в транспортное положение</w:t>
      </w:r>
    </w:p>
    <w:p w:rsidR="00234A24" w:rsidRP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Гидравлический привод мачты приемника лазерного луча</w:t>
      </w:r>
    </w:p>
    <w:p w:rsidR="00234A24" w:rsidRDefault="002F6FF7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21590</wp:posOffset>
            </wp:positionV>
            <wp:extent cx="2628900" cy="819150"/>
            <wp:effectExtent l="19050" t="0" r="0" b="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BF">
        <w:rPr>
          <w:rFonts w:asciiTheme="minorHAnsi" w:hAnsiTheme="minorHAnsi"/>
          <w:sz w:val="20"/>
          <w:szCs w:val="20"/>
        </w:rPr>
        <w:t xml:space="preserve">Тележка с </w:t>
      </w:r>
      <w:r w:rsidR="00F607BF" w:rsidRPr="00F607BF">
        <w:rPr>
          <w:rFonts w:asciiTheme="minorHAnsi" w:hAnsiTheme="minorHAnsi"/>
          <w:sz w:val="20"/>
          <w:szCs w:val="20"/>
        </w:rPr>
        <w:t>8</w:t>
      </w:r>
      <w:r w:rsidR="00234A24" w:rsidRPr="00234A24">
        <w:rPr>
          <w:rFonts w:asciiTheme="minorHAnsi" w:hAnsiTheme="minorHAnsi"/>
          <w:sz w:val="20"/>
          <w:szCs w:val="20"/>
        </w:rPr>
        <w:t xml:space="preserve"> колесами на балансирах</w:t>
      </w:r>
    </w:p>
    <w:p w:rsidR="006567B8" w:rsidRPr="006567B8" w:rsidRDefault="006567B8" w:rsidP="006567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Независимая гидравлическая система </w:t>
      </w:r>
    </w:p>
    <w:p w:rsidR="00234A24" w:rsidRDefault="00234A24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Задние габаритные огни</w:t>
      </w:r>
    </w:p>
    <w:p w:rsidR="007F17A0" w:rsidRPr="00234A24" w:rsidRDefault="00F607BF" w:rsidP="00234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Гидравлически </w:t>
      </w:r>
      <w:proofErr w:type="gramStart"/>
      <w:r>
        <w:rPr>
          <w:rFonts w:asciiTheme="minorHAnsi" w:hAnsiTheme="minorHAnsi"/>
          <w:sz w:val="20"/>
          <w:szCs w:val="20"/>
        </w:rPr>
        <w:t>складываемая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3</w:t>
      </w:r>
      <w:r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  <w:lang w:val="en-US"/>
        </w:rPr>
        <w:t>4</w:t>
      </w:r>
      <w:r w:rsidR="003C787C">
        <w:rPr>
          <w:rFonts w:asciiTheme="minorHAnsi" w:hAnsiTheme="minorHAnsi"/>
          <w:sz w:val="20"/>
          <w:szCs w:val="20"/>
        </w:rPr>
        <w:t xml:space="preserve"> м</w:t>
      </w:r>
    </w:p>
    <w:p w:rsidR="00234A24" w:rsidRPr="00234A24" w:rsidRDefault="00234A24" w:rsidP="00234A24">
      <w:pPr>
        <w:pStyle w:val="a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b/>
          <w:bCs/>
          <w:sz w:val="20"/>
          <w:szCs w:val="20"/>
        </w:rPr>
        <w:t>Дополнительные опции:</w:t>
      </w:r>
    </w:p>
    <w:p w:rsidR="006567B8" w:rsidRPr="00234A24" w:rsidRDefault="006567B8" w:rsidP="006567B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</w:t>
      </w:r>
      <w:r>
        <w:rPr>
          <w:rFonts w:asciiTheme="minorHAnsi" w:hAnsiTheme="minorHAnsi"/>
          <w:sz w:val="20"/>
          <w:szCs w:val="20"/>
        </w:rPr>
        <w:t xml:space="preserve">ая система для планировки по горизонтали </w:t>
      </w:r>
    </w:p>
    <w:p w:rsidR="00234A24" w:rsidRPr="006567B8" w:rsidRDefault="006567B8" w:rsidP="006567B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234A24">
        <w:rPr>
          <w:rFonts w:asciiTheme="minorHAnsi" w:hAnsiTheme="minorHAnsi"/>
          <w:sz w:val="20"/>
          <w:szCs w:val="20"/>
        </w:rPr>
        <w:t>Автоматическая лазерная система для планировки в двух плоскостях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244"/>
        <w:gridCol w:w="3030"/>
        <w:gridCol w:w="2751"/>
      </w:tblGrid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Модель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Ширина захвата, 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Мощность трактора, л.с.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234A24" w:rsidP="00234A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>Цена</w:t>
            </w:r>
            <w:proofErr w:type="gramStart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933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евро</w:t>
            </w:r>
          </w:p>
        </w:tc>
      </w:tr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F607BF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LGL</w:t>
            </w:r>
            <w:r w:rsidR="00F607BF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C933E8">
              <w:rPr>
                <w:rFonts w:asciiTheme="minorHAnsi" w:hAnsiTheme="minorHAnsi"/>
                <w:sz w:val="22"/>
                <w:szCs w:val="22"/>
              </w:rPr>
              <w:t>/</w:t>
            </w:r>
            <w:r w:rsidR="00F607BF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F607B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="00234A24" w:rsidRPr="00C933E8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proofErr w:type="spellStart"/>
            <w:r w:rsidR="00234A24" w:rsidRPr="00C933E8">
              <w:rPr>
                <w:rFonts w:asciiTheme="minorHAnsi" w:hAnsiTheme="minorHAnsi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F607BF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 w:rsidR="006567B8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6567B8">
              <w:rPr>
                <w:rFonts w:asciiTheme="minorHAnsi" w:hAnsiTheme="minorHAnsi"/>
                <w:sz w:val="22"/>
                <w:szCs w:val="22"/>
              </w:rPr>
              <w:t>0</w:t>
            </w:r>
            <w:proofErr w:type="spellStart"/>
            <w:r w:rsidR="00F607B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ED27BB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607BF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235</w:t>
            </w:r>
            <w:r w:rsidR="007F17A0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  <w:tr w:rsidR="00234A24" w:rsidRPr="00234A24" w:rsidTr="00234A24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F607BF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>LGL</w:t>
            </w:r>
            <w:r w:rsidR="00F607BF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C933E8">
              <w:rPr>
                <w:rFonts w:asciiTheme="minorHAnsi" w:hAnsiTheme="minorHAnsi"/>
                <w:sz w:val="22"/>
                <w:szCs w:val="22"/>
              </w:rPr>
              <w:t>/</w:t>
            </w:r>
            <w:r w:rsidR="00F607BF">
              <w:rPr>
                <w:rFonts w:asciiTheme="minorHAnsi" w:hAnsiTheme="minorHAnsi"/>
                <w:sz w:val="22"/>
                <w:szCs w:val="22"/>
                <w:lang w:val="en-US"/>
              </w:rPr>
              <w:t>70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C933E8" w:rsidRDefault="00F607BF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="00234A24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4A24" w:rsidRPr="00F607BF" w:rsidRDefault="00234A24" w:rsidP="00234A2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33E8">
              <w:rPr>
                <w:rFonts w:asciiTheme="minorHAnsi" w:hAnsiTheme="minorHAnsi"/>
                <w:sz w:val="22"/>
                <w:szCs w:val="22"/>
              </w:rPr>
              <w:t xml:space="preserve">от </w:t>
            </w:r>
            <w:r w:rsidR="006567B8">
              <w:rPr>
                <w:rFonts w:asciiTheme="minorHAnsi" w:hAnsiTheme="minorHAnsi"/>
                <w:sz w:val="22"/>
                <w:szCs w:val="22"/>
              </w:rPr>
              <w:t>35</w:t>
            </w:r>
            <w:r w:rsidR="00F607BF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A24" w:rsidRPr="00C933E8" w:rsidRDefault="00ED27BB" w:rsidP="00234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45 678</w:t>
            </w:r>
            <w:r w:rsidR="007F17A0" w:rsidRPr="00C933E8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:rsidR="006567B8" w:rsidRDefault="006567B8" w:rsidP="006567B8">
      <w:pPr>
        <w:ind w:left="1843" w:hanging="123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Доп. опция</w:t>
      </w:r>
      <w:r w:rsidRPr="007F17A0">
        <w:rPr>
          <w:rFonts w:asciiTheme="minorHAnsi" w:hAnsiTheme="minorHAnsi"/>
          <w:b/>
          <w:sz w:val="22"/>
          <w:szCs w:val="22"/>
        </w:rPr>
        <w:t xml:space="preserve">: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</w:t>
      </w: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>по горизонтали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</w:t>
      </w:r>
      <w:r w:rsidR="00ED27BB">
        <w:rPr>
          <w:rFonts w:asciiTheme="minorHAnsi" w:hAnsiTheme="minorHAnsi" w:cs="Arial"/>
          <w:b/>
          <w:color w:val="000000"/>
          <w:sz w:val="22"/>
          <w:szCs w:val="22"/>
        </w:rPr>
        <w:t>6122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 евро</w:t>
      </w:r>
    </w:p>
    <w:p w:rsidR="00AD0869" w:rsidRPr="00ED27BB" w:rsidRDefault="006567B8" w:rsidP="00ED27BB">
      <w:pPr>
        <w:ind w:left="1843" w:hanging="123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                           </w:t>
      </w:r>
      <w:r w:rsidRPr="007F17A0">
        <w:rPr>
          <w:rFonts w:asciiTheme="minorHAnsi" w:hAnsiTheme="minorHAnsi" w:cs="Arial"/>
          <w:b/>
          <w:bCs/>
          <w:color w:val="000000"/>
          <w:spacing w:val="-5"/>
          <w:sz w:val="22"/>
          <w:szCs w:val="22"/>
        </w:rPr>
        <w:t xml:space="preserve">Лазерное оборудование в двух плоскостях  </w:t>
      </w:r>
      <w:r w:rsidRPr="007F17A0">
        <w:rPr>
          <w:rFonts w:asciiTheme="minorHAnsi" w:hAnsiTheme="minorHAnsi" w:cs="Arial"/>
          <w:b/>
          <w:color w:val="000000"/>
          <w:spacing w:val="1"/>
          <w:sz w:val="22"/>
          <w:szCs w:val="22"/>
        </w:rPr>
        <w:t>(для зерна и всех областях</w:t>
      </w:r>
      <w:r w:rsidR="00ED27BB">
        <w:rPr>
          <w:rFonts w:asciiTheme="minorHAnsi" w:hAnsiTheme="minorHAnsi" w:cs="Arial"/>
          <w:b/>
          <w:color w:val="000000"/>
          <w:sz w:val="22"/>
          <w:szCs w:val="22"/>
        </w:rPr>
        <w:t>) 8183</w:t>
      </w:r>
      <w:r w:rsidRPr="007F17A0">
        <w:rPr>
          <w:rFonts w:asciiTheme="minorHAnsi" w:hAnsiTheme="minorHAnsi" w:cs="Arial"/>
          <w:b/>
          <w:color w:val="000000"/>
          <w:sz w:val="22"/>
          <w:szCs w:val="22"/>
        </w:rPr>
        <w:t xml:space="preserve"> евро</w:t>
      </w:r>
    </w:p>
    <w:p w:rsidR="00234A24" w:rsidRPr="0003550E" w:rsidRDefault="00234A24" w:rsidP="00234A24">
      <w:pPr>
        <w:pStyle w:val="ac"/>
        <w:ind w:left="1134" w:right="426"/>
        <w:rPr>
          <w:b/>
        </w:rPr>
      </w:pPr>
      <w:r w:rsidRPr="0003550E">
        <w:rPr>
          <w:b/>
        </w:rPr>
        <w:t>Условия поставки:</w:t>
      </w:r>
    </w:p>
    <w:p w:rsidR="00ED27BB" w:rsidRDefault="00ED27BB" w:rsidP="00ED27BB">
      <w:pPr>
        <w:pStyle w:val="ac"/>
        <w:numPr>
          <w:ilvl w:val="0"/>
          <w:numId w:val="4"/>
        </w:numPr>
        <w:ind w:right="426"/>
      </w:pPr>
      <w:r>
        <w:t>Срок поставки 30 рабочих дней</w:t>
      </w:r>
    </w:p>
    <w:p w:rsidR="00ED27BB" w:rsidRDefault="00ED27BB" w:rsidP="00ED27BB">
      <w:pPr>
        <w:pStyle w:val="ac"/>
        <w:numPr>
          <w:ilvl w:val="0"/>
          <w:numId w:val="4"/>
        </w:numPr>
        <w:ind w:right="426"/>
      </w:pPr>
      <w:r>
        <w:t>Поставка осуществляется со склада г. Смоленск, РФ</w:t>
      </w:r>
    </w:p>
    <w:p w:rsidR="00ED27BB" w:rsidRDefault="00ED27BB" w:rsidP="00ED27BB">
      <w:pPr>
        <w:pStyle w:val="ac"/>
        <w:numPr>
          <w:ilvl w:val="0"/>
          <w:numId w:val="4"/>
        </w:numPr>
        <w:ind w:right="426"/>
      </w:pPr>
      <w:r>
        <w:t>Условия оплаты: 30% предоплата, 70% по готовности товара к отгрузке</w:t>
      </w:r>
    </w:p>
    <w:p w:rsidR="00ED27BB" w:rsidRDefault="00ED27BB" w:rsidP="00ED27BB">
      <w:pPr>
        <w:pStyle w:val="ac"/>
        <w:numPr>
          <w:ilvl w:val="0"/>
          <w:numId w:val="4"/>
        </w:numPr>
        <w:ind w:right="426"/>
      </w:pPr>
      <w:r>
        <w:t>Стоимость указанна с учетом монтажа, ввода в эксплуатацию и обучения персонала</w:t>
      </w:r>
    </w:p>
    <w:p w:rsidR="00234A24" w:rsidRDefault="00234A24" w:rsidP="00ED27BB">
      <w:pPr>
        <w:pStyle w:val="ac"/>
        <w:ind w:left="1854" w:right="426"/>
      </w:pPr>
    </w:p>
    <w:sectPr w:rsidR="00234A2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2A" w:rsidRDefault="0013792A" w:rsidP="00D234AC">
      <w:r>
        <w:separator/>
      </w:r>
    </w:p>
  </w:endnote>
  <w:endnote w:type="continuationSeparator" w:id="0">
    <w:p w:rsidR="0013792A" w:rsidRDefault="0013792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2A" w:rsidRDefault="0013792A" w:rsidP="00D234AC">
      <w:r>
        <w:separator/>
      </w:r>
    </w:p>
  </w:footnote>
  <w:footnote w:type="continuationSeparator" w:id="0">
    <w:p w:rsidR="0013792A" w:rsidRDefault="0013792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AD0869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255270</wp:posOffset>
          </wp:positionV>
          <wp:extent cx="1190625" cy="352425"/>
          <wp:effectExtent l="1905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1C8"/>
    <w:multiLevelType w:val="multilevel"/>
    <w:tmpl w:val="AC3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C53C3"/>
    <w:multiLevelType w:val="multilevel"/>
    <w:tmpl w:val="392C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94875"/>
    <w:rsid w:val="000B0630"/>
    <w:rsid w:val="000B2E8C"/>
    <w:rsid w:val="000B3396"/>
    <w:rsid w:val="00113AB6"/>
    <w:rsid w:val="00132E10"/>
    <w:rsid w:val="0013792A"/>
    <w:rsid w:val="00171A7C"/>
    <w:rsid w:val="0019196A"/>
    <w:rsid w:val="001A1802"/>
    <w:rsid w:val="001A56AB"/>
    <w:rsid w:val="001B5F38"/>
    <w:rsid w:val="001F49AC"/>
    <w:rsid w:val="0023455F"/>
    <w:rsid w:val="00234A24"/>
    <w:rsid w:val="00282B86"/>
    <w:rsid w:val="00296646"/>
    <w:rsid w:val="002F315C"/>
    <w:rsid w:val="002F6FF7"/>
    <w:rsid w:val="00317C79"/>
    <w:rsid w:val="00347925"/>
    <w:rsid w:val="0035274D"/>
    <w:rsid w:val="00356EE9"/>
    <w:rsid w:val="0038228F"/>
    <w:rsid w:val="003B39E1"/>
    <w:rsid w:val="003C26DC"/>
    <w:rsid w:val="003C787C"/>
    <w:rsid w:val="003F1956"/>
    <w:rsid w:val="003F5605"/>
    <w:rsid w:val="00420B47"/>
    <w:rsid w:val="00443A20"/>
    <w:rsid w:val="00447617"/>
    <w:rsid w:val="0046520A"/>
    <w:rsid w:val="00491D73"/>
    <w:rsid w:val="004B59A8"/>
    <w:rsid w:val="004C15F9"/>
    <w:rsid w:val="004E4AD9"/>
    <w:rsid w:val="00566103"/>
    <w:rsid w:val="005675B1"/>
    <w:rsid w:val="00594C80"/>
    <w:rsid w:val="005D0321"/>
    <w:rsid w:val="005D3D91"/>
    <w:rsid w:val="006051F0"/>
    <w:rsid w:val="00607EDF"/>
    <w:rsid w:val="0061063E"/>
    <w:rsid w:val="0065279D"/>
    <w:rsid w:val="006567B8"/>
    <w:rsid w:val="00673116"/>
    <w:rsid w:val="006769CC"/>
    <w:rsid w:val="006D0E6C"/>
    <w:rsid w:val="006D55B2"/>
    <w:rsid w:val="007367F1"/>
    <w:rsid w:val="007B2D3F"/>
    <w:rsid w:val="007F0837"/>
    <w:rsid w:val="007F0A3C"/>
    <w:rsid w:val="007F17A0"/>
    <w:rsid w:val="007F3DF8"/>
    <w:rsid w:val="007F4AFB"/>
    <w:rsid w:val="00840F9A"/>
    <w:rsid w:val="00873E5A"/>
    <w:rsid w:val="00890728"/>
    <w:rsid w:val="008A6680"/>
    <w:rsid w:val="008A77E9"/>
    <w:rsid w:val="008C7527"/>
    <w:rsid w:val="008E3C6E"/>
    <w:rsid w:val="00906AEB"/>
    <w:rsid w:val="009142FD"/>
    <w:rsid w:val="00936581"/>
    <w:rsid w:val="0094272D"/>
    <w:rsid w:val="00980841"/>
    <w:rsid w:val="00983984"/>
    <w:rsid w:val="0099451E"/>
    <w:rsid w:val="009B0B5E"/>
    <w:rsid w:val="009C1985"/>
    <w:rsid w:val="009E0248"/>
    <w:rsid w:val="009E15A4"/>
    <w:rsid w:val="00A12D64"/>
    <w:rsid w:val="00A13C18"/>
    <w:rsid w:val="00A206B3"/>
    <w:rsid w:val="00A557E1"/>
    <w:rsid w:val="00AA1CD8"/>
    <w:rsid w:val="00AC38A1"/>
    <w:rsid w:val="00AD0869"/>
    <w:rsid w:val="00AD0BBE"/>
    <w:rsid w:val="00AE0056"/>
    <w:rsid w:val="00B4111B"/>
    <w:rsid w:val="00B47196"/>
    <w:rsid w:val="00B51318"/>
    <w:rsid w:val="00BB6EED"/>
    <w:rsid w:val="00BC3A41"/>
    <w:rsid w:val="00C02865"/>
    <w:rsid w:val="00C26351"/>
    <w:rsid w:val="00C831D8"/>
    <w:rsid w:val="00C8591E"/>
    <w:rsid w:val="00C933E8"/>
    <w:rsid w:val="00CA582D"/>
    <w:rsid w:val="00CB0C97"/>
    <w:rsid w:val="00CC11AA"/>
    <w:rsid w:val="00CC1316"/>
    <w:rsid w:val="00CC3C26"/>
    <w:rsid w:val="00CC40BB"/>
    <w:rsid w:val="00CC6AB3"/>
    <w:rsid w:val="00CD1FC7"/>
    <w:rsid w:val="00D234AC"/>
    <w:rsid w:val="00D34668"/>
    <w:rsid w:val="00D6799E"/>
    <w:rsid w:val="00D84030"/>
    <w:rsid w:val="00D9586A"/>
    <w:rsid w:val="00DA1E6C"/>
    <w:rsid w:val="00DB548B"/>
    <w:rsid w:val="00DC03FA"/>
    <w:rsid w:val="00DC618E"/>
    <w:rsid w:val="00DE50CE"/>
    <w:rsid w:val="00E433AD"/>
    <w:rsid w:val="00EB3EF4"/>
    <w:rsid w:val="00ED27BB"/>
    <w:rsid w:val="00EF16CA"/>
    <w:rsid w:val="00EF7DCF"/>
    <w:rsid w:val="00F00453"/>
    <w:rsid w:val="00F20770"/>
    <w:rsid w:val="00F607BF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C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D0869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a0"/>
    <w:rsid w:val="00AD0869"/>
  </w:style>
  <w:style w:type="paragraph" w:styleId="ab">
    <w:name w:val="Normal (Web)"/>
    <w:basedOn w:val="a"/>
    <w:uiPriority w:val="99"/>
    <w:semiHidden/>
    <w:unhideWhenUsed/>
    <w:rsid w:val="00234A2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34A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5</cp:revision>
  <dcterms:created xsi:type="dcterms:W3CDTF">2015-07-06T11:13:00Z</dcterms:created>
  <dcterms:modified xsi:type="dcterms:W3CDTF">2016-10-12T05:55:00Z</dcterms:modified>
</cp:coreProperties>
</file>