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6C6" w:rsidRPr="002F1330" w:rsidRDefault="003846B9" w:rsidP="00A4798E">
      <w:pPr>
        <w:ind w:left="-284"/>
        <w:jc w:val="center"/>
        <w:rPr>
          <w:rFonts w:ascii="Arial" w:hAnsi="Arial" w:cs="Arial"/>
          <w:b/>
          <w:sz w:val="20"/>
        </w:rPr>
      </w:pPr>
      <w:r w:rsidRPr="002F1330">
        <w:rPr>
          <w:rFonts w:ascii="Arial" w:hAnsi="Arial" w:cs="Arial"/>
          <w:b/>
          <w:sz w:val="20"/>
        </w:rPr>
        <w:t xml:space="preserve">Комбинированная дорожная машина </w:t>
      </w:r>
      <w:r w:rsidR="008176C6" w:rsidRPr="008176C6">
        <w:rPr>
          <w:rFonts w:ascii="Arial" w:hAnsi="Arial" w:cs="Arial"/>
          <w:b/>
          <w:sz w:val="20"/>
          <w:lang w:val="en-US"/>
        </w:rPr>
        <w:t>Snow</w:t>
      </w:r>
      <w:r w:rsidR="008176C6" w:rsidRPr="002F1330">
        <w:rPr>
          <w:rFonts w:ascii="Arial" w:hAnsi="Arial" w:cs="Arial"/>
          <w:b/>
          <w:sz w:val="20"/>
        </w:rPr>
        <w:t xml:space="preserve"> </w:t>
      </w:r>
      <w:r w:rsidR="008176C6" w:rsidRPr="008176C6">
        <w:rPr>
          <w:rFonts w:ascii="Arial" w:hAnsi="Arial" w:cs="Arial"/>
          <w:b/>
          <w:sz w:val="20"/>
          <w:lang w:val="en-US"/>
        </w:rPr>
        <w:t>Service</w:t>
      </w:r>
      <w:r w:rsidR="008176C6" w:rsidRPr="002F1330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>на</w:t>
      </w:r>
      <w:r w:rsidRPr="002F1330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>шасси</w:t>
      </w:r>
      <w:r w:rsidRPr="002F1330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>КАМАЗ</w:t>
      </w:r>
      <w:r w:rsidRPr="002F1330">
        <w:rPr>
          <w:rFonts w:ascii="Arial" w:hAnsi="Arial" w:cs="Arial"/>
          <w:b/>
          <w:sz w:val="20"/>
        </w:rPr>
        <w:t xml:space="preserve"> 65115</w:t>
      </w:r>
    </w:p>
    <w:p w:rsidR="008176C6" w:rsidRPr="002F1330" w:rsidRDefault="002F1330" w:rsidP="00A4798E">
      <w:pPr>
        <w:ind w:left="-284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noProof/>
          <w:sz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1997075</wp:posOffset>
            </wp:positionH>
            <wp:positionV relativeFrom="paragraph">
              <wp:posOffset>66040</wp:posOffset>
            </wp:positionV>
            <wp:extent cx="2430145" cy="1616710"/>
            <wp:effectExtent l="19050" t="0" r="8255" b="0"/>
            <wp:wrapNone/>
            <wp:docPr id="5" name="Рисунок 1" descr="C:\Documents and Settings\user3\Рабочий стол\IMG_40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3\Рабочий стол\IMG_408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145" cy="1616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46B9" w:rsidRPr="002F1330" w:rsidRDefault="003846B9" w:rsidP="00A4798E">
      <w:pPr>
        <w:ind w:left="-284"/>
        <w:jc w:val="center"/>
        <w:rPr>
          <w:rFonts w:ascii="Arial" w:hAnsi="Arial" w:cs="Arial"/>
          <w:sz w:val="20"/>
        </w:rPr>
      </w:pPr>
    </w:p>
    <w:p w:rsidR="003846B9" w:rsidRPr="002F1330" w:rsidRDefault="003846B9" w:rsidP="003846B9">
      <w:pPr>
        <w:rPr>
          <w:rFonts w:ascii="Arial" w:hAnsi="Arial" w:cs="Arial"/>
          <w:sz w:val="20"/>
        </w:rPr>
      </w:pPr>
    </w:p>
    <w:p w:rsidR="003846B9" w:rsidRPr="002F1330" w:rsidRDefault="003846B9" w:rsidP="003846B9">
      <w:pPr>
        <w:rPr>
          <w:rFonts w:ascii="Arial" w:hAnsi="Arial" w:cs="Arial"/>
          <w:sz w:val="20"/>
        </w:rPr>
      </w:pPr>
    </w:p>
    <w:p w:rsidR="003846B9" w:rsidRPr="002F1330" w:rsidRDefault="003846B9" w:rsidP="003846B9">
      <w:pPr>
        <w:rPr>
          <w:rFonts w:ascii="Arial" w:hAnsi="Arial" w:cs="Arial"/>
          <w:sz w:val="20"/>
        </w:rPr>
      </w:pPr>
    </w:p>
    <w:p w:rsidR="003846B9" w:rsidRPr="002F1330" w:rsidRDefault="003846B9" w:rsidP="003846B9">
      <w:pPr>
        <w:rPr>
          <w:rFonts w:ascii="Arial" w:hAnsi="Arial" w:cs="Arial"/>
          <w:sz w:val="20"/>
        </w:rPr>
      </w:pPr>
    </w:p>
    <w:p w:rsidR="003846B9" w:rsidRPr="002F1330" w:rsidRDefault="003846B9" w:rsidP="003846B9">
      <w:pPr>
        <w:rPr>
          <w:rFonts w:ascii="Arial" w:hAnsi="Arial" w:cs="Arial"/>
          <w:sz w:val="20"/>
        </w:rPr>
      </w:pPr>
    </w:p>
    <w:p w:rsidR="003846B9" w:rsidRPr="002F1330" w:rsidRDefault="003846B9" w:rsidP="003846B9">
      <w:pPr>
        <w:rPr>
          <w:rFonts w:ascii="Arial" w:hAnsi="Arial" w:cs="Arial"/>
          <w:sz w:val="20"/>
        </w:rPr>
      </w:pPr>
    </w:p>
    <w:p w:rsidR="003846B9" w:rsidRPr="002F1330" w:rsidRDefault="003846B9" w:rsidP="003846B9">
      <w:pPr>
        <w:rPr>
          <w:rFonts w:ascii="Arial" w:hAnsi="Arial" w:cs="Arial"/>
          <w:sz w:val="20"/>
        </w:rPr>
      </w:pPr>
    </w:p>
    <w:p w:rsidR="003846B9" w:rsidRPr="002F1330" w:rsidRDefault="003846B9" w:rsidP="003846B9">
      <w:pPr>
        <w:rPr>
          <w:rFonts w:ascii="Arial" w:hAnsi="Arial" w:cs="Arial"/>
          <w:sz w:val="20"/>
        </w:rPr>
      </w:pPr>
    </w:p>
    <w:p w:rsidR="003846B9" w:rsidRPr="002F1330" w:rsidRDefault="003846B9" w:rsidP="003846B9">
      <w:pPr>
        <w:rPr>
          <w:rFonts w:ascii="Arial" w:hAnsi="Arial" w:cs="Arial"/>
          <w:sz w:val="20"/>
        </w:rPr>
      </w:pPr>
    </w:p>
    <w:p w:rsidR="003846B9" w:rsidRPr="002F1330" w:rsidRDefault="003846B9" w:rsidP="003846B9">
      <w:pPr>
        <w:rPr>
          <w:rFonts w:ascii="Arial" w:hAnsi="Arial" w:cs="Arial"/>
          <w:sz w:val="20"/>
        </w:rPr>
      </w:pPr>
    </w:p>
    <w:p w:rsidR="003846B9" w:rsidRPr="002F1330" w:rsidRDefault="003846B9" w:rsidP="003846B9">
      <w:pPr>
        <w:rPr>
          <w:rFonts w:ascii="Arial" w:hAnsi="Arial" w:cs="Arial"/>
          <w:sz w:val="20"/>
        </w:rPr>
      </w:pPr>
    </w:p>
    <w:tbl>
      <w:tblPr>
        <w:tblStyle w:val="1"/>
        <w:tblW w:w="0" w:type="auto"/>
        <w:jc w:val="center"/>
        <w:tblInd w:w="-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8"/>
        <w:gridCol w:w="2233"/>
      </w:tblGrid>
      <w:tr w:rsidR="003846B9" w:rsidRPr="002F1330" w:rsidTr="003846B9">
        <w:trPr>
          <w:cnfStyle w:val="100000000000"/>
          <w:jc w:val="center"/>
        </w:trPr>
        <w:tc>
          <w:tcPr>
            <w:cnfStyle w:val="001000000000"/>
            <w:tcW w:w="5218" w:type="dxa"/>
            <w:shd w:val="clear" w:color="auto" w:fill="595959" w:themeFill="text1" w:themeFillTint="A6"/>
          </w:tcPr>
          <w:p w:rsidR="003846B9" w:rsidRPr="002F1330" w:rsidRDefault="003846B9" w:rsidP="00D95D7B">
            <w:pPr>
              <w:rPr>
                <w:rFonts w:ascii="Arial" w:hAnsi="Arial" w:cs="Arial"/>
                <w:sz w:val="16"/>
                <w:szCs w:val="16"/>
              </w:rPr>
            </w:pPr>
            <w:r w:rsidRPr="002F1330">
              <w:rPr>
                <w:rFonts w:ascii="Arial" w:hAnsi="Arial" w:cs="Arial"/>
                <w:sz w:val="16"/>
                <w:szCs w:val="16"/>
              </w:rPr>
              <w:t>Модель</w:t>
            </w:r>
          </w:p>
        </w:tc>
        <w:tc>
          <w:tcPr>
            <w:tcW w:w="2233" w:type="dxa"/>
            <w:shd w:val="clear" w:color="auto" w:fill="595959" w:themeFill="text1" w:themeFillTint="A6"/>
          </w:tcPr>
          <w:p w:rsidR="003846B9" w:rsidRPr="002F1330" w:rsidRDefault="003846B9" w:rsidP="00D95D7B">
            <w:pPr>
              <w:jc w:val="center"/>
              <w:cnfStyle w:val="10000000000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F1330">
              <w:rPr>
                <w:rFonts w:ascii="Arial" w:hAnsi="Arial" w:cs="Arial"/>
                <w:sz w:val="16"/>
                <w:szCs w:val="16"/>
                <w:lang w:val="en-US"/>
              </w:rPr>
              <w:t>SPR-</w:t>
            </w:r>
            <w:r w:rsidRPr="002F1330">
              <w:rPr>
                <w:rFonts w:ascii="Arial" w:hAnsi="Arial" w:cs="Arial"/>
                <w:sz w:val="16"/>
                <w:szCs w:val="16"/>
              </w:rPr>
              <w:t>9</w:t>
            </w:r>
            <w:r w:rsidRPr="002F1330">
              <w:rPr>
                <w:rFonts w:ascii="Arial" w:hAnsi="Arial" w:cs="Arial"/>
                <w:sz w:val="16"/>
                <w:szCs w:val="16"/>
                <w:lang w:val="en-US"/>
              </w:rPr>
              <w:t>000</w:t>
            </w:r>
          </w:p>
        </w:tc>
      </w:tr>
      <w:tr w:rsidR="003846B9" w:rsidRPr="002F1330" w:rsidTr="003846B9">
        <w:trPr>
          <w:cnfStyle w:val="000000100000"/>
          <w:jc w:val="center"/>
        </w:trPr>
        <w:tc>
          <w:tcPr>
            <w:cnfStyle w:val="001000000000"/>
            <w:tcW w:w="5218" w:type="dxa"/>
            <w:shd w:val="clear" w:color="auto" w:fill="F2F2F2" w:themeFill="background1" w:themeFillShade="F2"/>
          </w:tcPr>
          <w:p w:rsidR="003846B9" w:rsidRPr="002F1330" w:rsidRDefault="003846B9" w:rsidP="00D95D7B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F1330">
              <w:rPr>
                <w:rFonts w:ascii="Arial" w:hAnsi="Arial" w:cs="Arial"/>
                <w:b w:val="0"/>
                <w:sz w:val="16"/>
                <w:szCs w:val="16"/>
              </w:rPr>
              <w:t xml:space="preserve">Длина рамы, </w:t>
            </w:r>
            <w:proofErr w:type="gramStart"/>
            <w:r w:rsidRPr="002F1330">
              <w:rPr>
                <w:rFonts w:ascii="Arial" w:hAnsi="Arial" w:cs="Arial"/>
                <w:b w:val="0"/>
                <w:sz w:val="16"/>
                <w:szCs w:val="16"/>
              </w:rPr>
              <w:t>мм</w:t>
            </w:r>
            <w:proofErr w:type="gramEnd"/>
          </w:p>
        </w:tc>
        <w:tc>
          <w:tcPr>
            <w:tcW w:w="2233" w:type="dxa"/>
            <w:shd w:val="clear" w:color="auto" w:fill="F2F2F2" w:themeFill="background1" w:themeFillShade="F2"/>
          </w:tcPr>
          <w:p w:rsidR="003846B9" w:rsidRPr="002F1330" w:rsidRDefault="003846B9" w:rsidP="00D95D7B">
            <w:pPr>
              <w:jc w:val="center"/>
              <w:cnfStyle w:val="000000100000"/>
              <w:rPr>
                <w:rFonts w:ascii="Arial" w:hAnsi="Arial" w:cs="Arial"/>
                <w:sz w:val="16"/>
                <w:szCs w:val="16"/>
              </w:rPr>
            </w:pPr>
            <w:r w:rsidRPr="002F1330">
              <w:rPr>
                <w:rFonts w:ascii="Arial" w:hAnsi="Arial" w:cs="Arial"/>
                <w:sz w:val="16"/>
                <w:szCs w:val="16"/>
              </w:rPr>
              <w:t>5500</w:t>
            </w:r>
          </w:p>
        </w:tc>
      </w:tr>
      <w:tr w:rsidR="003846B9" w:rsidRPr="002F1330" w:rsidTr="003846B9">
        <w:trPr>
          <w:cnfStyle w:val="000000010000"/>
          <w:jc w:val="center"/>
        </w:trPr>
        <w:tc>
          <w:tcPr>
            <w:cnfStyle w:val="001000000000"/>
            <w:tcW w:w="5218" w:type="dxa"/>
            <w:shd w:val="clear" w:color="auto" w:fill="BFBFBF" w:themeFill="background1" w:themeFillShade="BF"/>
          </w:tcPr>
          <w:p w:rsidR="003846B9" w:rsidRPr="002F1330" w:rsidRDefault="003846B9" w:rsidP="00D95D7B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F1330">
              <w:rPr>
                <w:rFonts w:ascii="Arial" w:hAnsi="Arial" w:cs="Arial"/>
                <w:b w:val="0"/>
                <w:sz w:val="16"/>
                <w:szCs w:val="16"/>
              </w:rPr>
              <w:t xml:space="preserve">Собственная масса, </w:t>
            </w:r>
            <w:proofErr w:type="gramStart"/>
            <w:r w:rsidRPr="002F1330">
              <w:rPr>
                <w:rFonts w:ascii="Arial" w:hAnsi="Arial" w:cs="Arial"/>
                <w:b w:val="0"/>
                <w:sz w:val="16"/>
                <w:szCs w:val="16"/>
              </w:rPr>
              <w:t>кг</w:t>
            </w:r>
            <w:proofErr w:type="gramEnd"/>
          </w:p>
        </w:tc>
        <w:tc>
          <w:tcPr>
            <w:tcW w:w="2233" w:type="dxa"/>
            <w:shd w:val="clear" w:color="auto" w:fill="BFBFBF" w:themeFill="background1" w:themeFillShade="BF"/>
          </w:tcPr>
          <w:p w:rsidR="003846B9" w:rsidRPr="002F1330" w:rsidRDefault="003846B9" w:rsidP="00D95D7B">
            <w:pPr>
              <w:jc w:val="center"/>
              <w:cnfStyle w:val="000000010000"/>
              <w:rPr>
                <w:rFonts w:ascii="Arial" w:hAnsi="Arial" w:cs="Arial"/>
                <w:sz w:val="16"/>
                <w:szCs w:val="16"/>
              </w:rPr>
            </w:pPr>
            <w:r w:rsidRPr="002F1330">
              <w:rPr>
                <w:rFonts w:ascii="Arial" w:hAnsi="Arial" w:cs="Arial"/>
                <w:sz w:val="16"/>
                <w:szCs w:val="16"/>
              </w:rPr>
              <w:t>2600</w:t>
            </w:r>
          </w:p>
        </w:tc>
      </w:tr>
      <w:tr w:rsidR="003846B9" w:rsidRPr="002F1330" w:rsidTr="003846B9">
        <w:trPr>
          <w:cnfStyle w:val="000000100000"/>
          <w:jc w:val="center"/>
        </w:trPr>
        <w:tc>
          <w:tcPr>
            <w:cnfStyle w:val="001000000000"/>
            <w:tcW w:w="5218" w:type="dxa"/>
            <w:shd w:val="clear" w:color="auto" w:fill="F2F2F2" w:themeFill="background1" w:themeFillShade="F2"/>
          </w:tcPr>
          <w:p w:rsidR="003846B9" w:rsidRPr="002F1330" w:rsidRDefault="003846B9" w:rsidP="00D95D7B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F1330">
              <w:rPr>
                <w:rFonts w:ascii="Arial" w:hAnsi="Arial" w:cs="Arial"/>
                <w:b w:val="0"/>
                <w:sz w:val="16"/>
                <w:szCs w:val="16"/>
              </w:rPr>
              <w:t>Вместимость бункера м</w:t>
            </w:r>
            <w:r w:rsidRPr="002F1330">
              <w:rPr>
                <w:rFonts w:ascii="Arial" w:hAnsi="Arial" w:cs="Arial"/>
                <w:b w:val="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233" w:type="dxa"/>
            <w:shd w:val="clear" w:color="auto" w:fill="F2F2F2" w:themeFill="background1" w:themeFillShade="F2"/>
          </w:tcPr>
          <w:p w:rsidR="003846B9" w:rsidRPr="002F1330" w:rsidRDefault="003846B9" w:rsidP="00D95D7B">
            <w:pPr>
              <w:jc w:val="center"/>
              <w:cnfStyle w:val="000000100000"/>
              <w:rPr>
                <w:rFonts w:ascii="Arial" w:hAnsi="Arial" w:cs="Arial"/>
                <w:sz w:val="16"/>
                <w:szCs w:val="16"/>
              </w:rPr>
            </w:pPr>
            <w:r w:rsidRPr="002F1330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3846B9" w:rsidRPr="002F1330" w:rsidTr="003846B9">
        <w:trPr>
          <w:cnfStyle w:val="000000010000"/>
          <w:jc w:val="center"/>
        </w:trPr>
        <w:tc>
          <w:tcPr>
            <w:cnfStyle w:val="001000000000"/>
            <w:tcW w:w="5218" w:type="dxa"/>
            <w:shd w:val="clear" w:color="auto" w:fill="BFBFBF" w:themeFill="background1" w:themeFillShade="BF"/>
          </w:tcPr>
          <w:p w:rsidR="003846B9" w:rsidRPr="002F1330" w:rsidRDefault="003846B9" w:rsidP="00D95D7B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F1330">
              <w:rPr>
                <w:rFonts w:ascii="Arial" w:hAnsi="Arial" w:cs="Arial"/>
                <w:b w:val="0"/>
                <w:sz w:val="16"/>
                <w:szCs w:val="16"/>
              </w:rPr>
              <w:t xml:space="preserve">Ширина разбрасывания, </w:t>
            </w:r>
            <w:proofErr w:type="gramStart"/>
            <w:r w:rsidRPr="002F1330">
              <w:rPr>
                <w:rFonts w:ascii="Arial" w:hAnsi="Arial" w:cs="Arial"/>
                <w:b w:val="0"/>
                <w:sz w:val="16"/>
                <w:szCs w:val="16"/>
              </w:rPr>
              <w:t>м</w:t>
            </w:r>
            <w:proofErr w:type="gramEnd"/>
          </w:p>
        </w:tc>
        <w:tc>
          <w:tcPr>
            <w:tcW w:w="2233" w:type="dxa"/>
            <w:shd w:val="clear" w:color="auto" w:fill="BFBFBF" w:themeFill="background1" w:themeFillShade="BF"/>
          </w:tcPr>
          <w:p w:rsidR="003846B9" w:rsidRPr="002F1330" w:rsidRDefault="003846B9" w:rsidP="00D95D7B">
            <w:pPr>
              <w:jc w:val="center"/>
              <w:cnfStyle w:val="000000010000"/>
              <w:rPr>
                <w:rFonts w:ascii="Arial" w:hAnsi="Arial" w:cs="Arial"/>
                <w:sz w:val="16"/>
                <w:szCs w:val="16"/>
              </w:rPr>
            </w:pPr>
            <w:r w:rsidRPr="002F1330">
              <w:rPr>
                <w:rFonts w:ascii="Arial" w:hAnsi="Arial" w:cs="Arial"/>
                <w:sz w:val="16"/>
                <w:szCs w:val="16"/>
              </w:rPr>
              <w:t>2-12</w:t>
            </w:r>
          </w:p>
        </w:tc>
      </w:tr>
      <w:tr w:rsidR="003846B9" w:rsidRPr="002F1330" w:rsidTr="003846B9">
        <w:trPr>
          <w:cnfStyle w:val="000000100000"/>
          <w:jc w:val="center"/>
        </w:trPr>
        <w:tc>
          <w:tcPr>
            <w:cnfStyle w:val="001000000000"/>
            <w:tcW w:w="5218" w:type="dxa"/>
          </w:tcPr>
          <w:p w:rsidR="003846B9" w:rsidRPr="002F1330" w:rsidRDefault="003846B9" w:rsidP="00D95D7B">
            <w:pPr>
              <w:rPr>
                <w:rFonts w:ascii="Arial" w:hAnsi="Arial" w:cs="Arial"/>
                <w:sz w:val="16"/>
                <w:szCs w:val="16"/>
              </w:rPr>
            </w:pPr>
            <w:r w:rsidRPr="002F1330">
              <w:rPr>
                <w:rFonts w:ascii="Arial" w:hAnsi="Arial" w:cs="Arial"/>
                <w:sz w:val="16"/>
                <w:szCs w:val="16"/>
              </w:rPr>
              <w:t>Модель</w:t>
            </w:r>
          </w:p>
        </w:tc>
        <w:tc>
          <w:tcPr>
            <w:tcW w:w="2233" w:type="dxa"/>
          </w:tcPr>
          <w:p w:rsidR="003846B9" w:rsidRPr="002F1330" w:rsidRDefault="003846B9" w:rsidP="00D95D7B">
            <w:pPr>
              <w:jc w:val="center"/>
              <w:cnfStyle w:val="000000100000"/>
              <w:rPr>
                <w:rFonts w:ascii="Arial" w:hAnsi="Arial" w:cs="Arial"/>
                <w:sz w:val="16"/>
                <w:szCs w:val="16"/>
              </w:rPr>
            </w:pPr>
            <w:r w:rsidRPr="002F1330">
              <w:rPr>
                <w:rFonts w:ascii="Arial" w:hAnsi="Arial" w:cs="Arial"/>
                <w:sz w:val="16"/>
                <w:szCs w:val="16"/>
                <w:lang w:val="en-US"/>
              </w:rPr>
              <w:t>SRA/5 XXL</w:t>
            </w:r>
          </w:p>
        </w:tc>
      </w:tr>
      <w:tr w:rsidR="003846B9" w:rsidRPr="002F1330" w:rsidTr="003846B9">
        <w:trPr>
          <w:cnfStyle w:val="000000010000"/>
          <w:jc w:val="center"/>
        </w:trPr>
        <w:tc>
          <w:tcPr>
            <w:cnfStyle w:val="001000000000"/>
            <w:tcW w:w="5218" w:type="dxa"/>
          </w:tcPr>
          <w:p w:rsidR="003846B9" w:rsidRPr="002F1330" w:rsidRDefault="003846B9" w:rsidP="00D95D7B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F1330">
              <w:rPr>
                <w:rFonts w:ascii="Arial" w:hAnsi="Arial" w:cs="Arial"/>
                <w:b w:val="0"/>
                <w:sz w:val="16"/>
                <w:szCs w:val="16"/>
              </w:rPr>
              <w:t xml:space="preserve">Вес, </w:t>
            </w:r>
            <w:proofErr w:type="gramStart"/>
            <w:r w:rsidRPr="002F1330">
              <w:rPr>
                <w:rFonts w:ascii="Arial" w:hAnsi="Arial" w:cs="Arial"/>
                <w:b w:val="0"/>
                <w:sz w:val="16"/>
                <w:szCs w:val="16"/>
              </w:rPr>
              <w:t>кг</w:t>
            </w:r>
            <w:proofErr w:type="gramEnd"/>
          </w:p>
        </w:tc>
        <w:tc>
          <w:tcPr>
            <w:tcW w:w="2233" w:type="dxa"/>
          </w:tcPr>
          <w:p w:rsidR="003846B9" w:rsidRPr="002F1330" w:rsidRDefault="003846B9" w:rsidP="00D95D7B">
            <w:pPr>
              <w:jc w:val="center"/>
              <w:cnfStyle w:val="000000010000"/>
              <w:rPr>
                <w:rFonts w:ascii="Arial" w:hAnsi="Arial" w:cs="Arial"/>
                <w:sz w:val="16"/>
                <w:szCs w:val="16"/>
              </w:rPr>
            </w:pPr>
            <w:r w:rsidRPr="002F1330">
              <w:rPr>
                <w:rFonts w:ascii="Arial" w:hAnsi="Arial" w:cs="Arial"/>
                <w:sz w:val="16"/>
                <w:szCs w:val="16"/>
              </w:rPr>
              <w:t>1300</w:t>
            </w:r>
          </w:p>
        </w:tc>
      </w:tr>
      <w:tr w:rsidR="003846B9" w:rsidRPr="002F1330" w:rsidTr="003846B9">
        <w:trPr>
          <w:cnfStyle w:val="000000100000"/>
          <w:jc w:val="center"/>
        </w:trPr>
        <w:tc>
          <w:tcPr>
            <w:cnfStyle w:val="001000000000"/>
            <w:tcW w:w="5218" w:type="dxa"/>
          </w:tcPr>
          <w:p w:rsidR="003846B9" w:rsidRPr="002F1330" w:rsidRDefault="003846B9" w:rsidP="00D95D7B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F1330">
              <w:rPr>
                <w:rFonts w:ascii="Arial" w:hAnsi="Arial" w:cs="Arial"/>
                <w:b w:val="0"/>
                <w:sz w:val="16"/>
                <w:szCs w:val="16"/>
              </w:rPr>
              <w:t xml:space="preserve">Вес с гидроблоком, </w:t>
            </w:r>
            <w:proofErr w:type="gramStart"/>
            <w:r w:rsidRPr="002F1330">
              <w:rPr>
                <w:rFonts w:ascii="Arial" w:hAnsi="Arial" w:cs="Arial"/>
                <w:b w:val="0"/>
                <w:sz w:val="16"/>
                <w:szCs w:val="16"/>
              </w:rPr>
              <w:t>кг</w:t>
            </w:r>
            <w:proofErr w:type="gramEnd"/>
          </w:p>
        </w:tc>
        <w:tc>
          <w:tcPr>
            <w:tcW w:w="2233" w:type="dxa"/>
          </w:tcPr>
          <w:p w:rsidR="003846B9" w:rsidRPr="002F1330" w:rsidRDefault="003846B9" w:rsidP="00D95D7B">
            <w:pPr>
              <w:jc w:val="center"/>
              <w:cnfStyle w:val="000000100000"/>
              <w:rPr>
                <w:rFonts w:ascii="Arial" w:hAnsi="Arial" w:cs="Arial"/>
                <w:sz w:val="16"/>
                <w:szCs w:val="16"/>
              </w:rPr>
            </w:pPr>
            <w:r w:rsidRPr="002F1330">
              <w:rPr>
                <w:rFonts w:ascii="Arial" w:hAnsi="Arial" w:cs="Arial"/>
                <w:sz w:val="16"/>
                <w:szCs w:val="16"/>
              </w:rPr>
              <w:t>1800</w:t>
            </w:r>
          </w:p>
        </w:tc>
      </w:tr>
      <w:tr w:rsidR="003846B9" w:rsidRPr="002F1330" w:rsidTr="003846B9">
        <w:trPr>
          <w:cnfStyle w:val="000000010000"/>
          <w:jc w:val="center"/>
        </w:trPr>
        <w:tc>
          <w:tcPr>
            <w:cnfStyle w:val="001000000000"/>
            <w:tcW w:w="5218" w:type="dxa"/>
          </w:tcPr>
          <w:p w:rsidR="003846B9" w:rsidRPr="002F1330" w:rsidRDefault="003846B9" w:rsidP="00D95D7B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F1330">
              <w:rPr>
                <w:rFonts w:ascii="Arial" w:hAnsi="Arial" w:cs="Arial"/>
                <w:b w:val="0"/>
                <w:sz w:val="16"/>
                <w:szCs w:val="16"/>
              </w:rPr>
              <w:t xml:space="preserve">Ширина, </w:t>
            </w:r>
            <w:proofErr w:type="gramStart"/>
            <w:r w:rsidRPr="002F1330">
              <w:rPr>
                <w:rFonts w:ascii="Arial" w:hAnsi="Arial" w:cs="Arial"/>
                <w:b w:val="0"/>
                <w:sz w:val="16"/>
                <w:szCs w:val="16"/>
              </w:rPr>
              <w:t>м</w:t>
            </w:r>
            <w:proofErr w:type="gramEnd"/>
          </w:p>
        </w:tc>
        <w:tc>
          <w:tcPr>
            <w:tcW w:w="2233" w:type="dxa"/>
          </w:tcPr>
          <w:p w:rsidR="003846B9" w:rsidRPr="002F1330" w:rsidRDefault="003846B9" w:rsidP="00D95D7B">
            <w:pPr>
              <w:jc w:val="center"/>
              <w:cnfStyle w:val="000000010000"/>
              <w:rPr>
                <w:rFonts w:ascii="Arial" w:hAnsi="Arial" w:cs="Arial"/>
                <w:sz w:val="16"/>
                <w:szCs w:val="16"/>
              </w:rPr>
            </w:pPr>
            <w:r w:rsidRPr="002F1330">
              <w:rPr>
                <w:rFonts w:ascii="Arial" w:hAnsi="Arial" w:cs="Arial"/>
                <w:sz w:val="16"/>
                <w:szCs w:val="16"/>
              </w:rPr>
              <w:t>5,6</w:t>
            </w:r>
          </w:p>
        </w:tc>
      </w:tr>
      <w:tr w:rsidR="003846B9" w:rsidRPr="002F1330" w:rsidTr="003846B9">
        <w:trPr>
          <w:cnfStyle w:val="000000100000"/>
          <w:jc w:val="center"/>
        </w:trPr>
        <w:tc>
          <w:tcPr>
            <w:cnfStyle w:val="001000000000"/>
            <w:tcW w:w="5218" w:type="dxa"/>
          </w:tcPr>
          <w:p w:rsidR="003846B9" w:rsidRPr="002F1330" w:rsidRDefault="003846B9" w:rsidP="00D95D7B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F1330">
              <w:rPr>
                <w:rFonts w:ascii="Arial" w:hAnsi="Arial" w:cs="Arial"/>
                <w:b w:val="0"/>
                <w:sz w:val="16"/>
                <w:szCs w:val="16"/>
              </w:rPr>
              <w:t xml:space="preserve">Высота, </w:t>
            </w:r>
            <w:proofErr w:type="gramStart"/>
            <w:r w:rsidRPr="002F1330">
              <w:rPr>
                <w:rFonts w:ascii="Arial" w:hAnsi="Arial" w:cs="Arial"/>
                <w:b w:val="0"/>
                <w:sz w:val="16"/>
                <w:szCs w:val="16"/>
              </w:rPr>
              <w:t>м</w:t>
            </w:r>
            <w:proofErr w:type="gramEnd"/>
          </w:p>
        </w:tc>
        <w:tc>
          <w:tcPr>
            <w:tcW w:w="2233" w:type="dxa"/>
          </w:tcPr>
          <w:p w:rsidR="003846B9" w:rsidRPr="002F1330" w:rsidRDefault="003846B9" w:rsidP="00D95D7B">
            <w:pPr>
              <w:jc w:val="center"/>
              <w:cnfStyle w:val="000000100000"/>
              <w:rPr>
                <w:rFonts w:ascii="Arial" w:hAnsi="Arial" w:cs="Arial"/>
                <w:sz w:val="16"/>
                <w:szCs w:val="16"/>
              </w:rPr>
            </w:pPr>
            <w:r w:rsidRPr="002F1330">
              <w:rPr>
                <w:rFonts w:ascii="Arial" w:hAnsi="Arial" w:cs="Arial"/>
                <w:sz w:val="16"/>
                <w:szCs w:val="16"/>
              </w:rPr>
              <w:t>1,2</w:t>
            </w:r>
          </w:p>
        </w:tc>
      </w:tr>
      <w:tr w:rsidR="003846B9" w:rsidRPr="002F1330" w:rsidTr="003846B9">
        <w:trPr>
          <w:cnfStyle w:val="000000010000"/>
          <w:jc w:val="center"/>
        </w:trPr>
        <w:tc>
          <w:tcPr>
            <w:cnfStyle w:val="001000000000"/>
            <w:tcW w:w="5218" w:type="dxa"/>
          </w:tcPr>
          <w:p w:rsidR="003846B9" w:rsidRPr="002F1330" w:rsidRDefault="003846B9" w:rsidP="00D95D7B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F1330">
              <w:rPr>
                <w:rFonts w:ascii="Arial" w:hAnsi="Arial" w:cs="Arial"/>
                <w:b w:val="0"/>
                <w:sz w:val="16"/>
                <w:szCs w:val="16"/>
              </w:rPr>
              <w:t xml:space="preserve">Рабочая ширина, </w:t>
            </w:r>
            <w:proofErr w:type="gramStart"/>
            <w:r w:rsidRPr="002F1330">
              <w:rPr>
                <w:rFonts w:ascii="Arial" w:hAnsi="Arial" w:cs="Arial"/>
                <w:b w:val="0"/>
                <w:sz w:val="16"/>
                <w:szCs w:val="16"/>
              </w:rPr>
              <w:t>м</w:t>
            </w:r>
            <w:proofErr w:type="gramEnd"/>
          </w:p>
        </w:tc>
        <w:tc>
          <w:tcPr>
            <w:tcW w:w="2233" w:type="dxa"/>
          </w:tcPr>
          <w:p w:rsidR="003846B9" w:rsidRPr="002F1330" w:rsidRDefault="003846B9" w:rsidP="00D95D7B">
            <w:pPr>
              <w:jc w:val="center"/>
              <w:cnfStyle w:val="000000010000"/>
              <w:rPr>
                <w:rFonts w:ascii="Arial" w:hAnsi="Arial" w:cs="Arial"/>
                <w:sz w:val="16"/>
                <w:szCs w:val="16"/>
              </w:rPr>
            </w:pPr>
            <w:r w:rsidRPr="002F1330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</w:tr>
    </w:tbl>
    <w:p w:rsidR="008176C6" w:rsidRDefault="008176C6" w:rsidP="003846B9">
      <w:pPr>
        <w:jc w:val="center"/>
        <w:rPr>
          <w:rFonts w:ascii="Arial" w:hAnsi="Arial" w:cs="Arial"/>
          <w:sz w:val="20"/>
        </w:rPr>
      </w:pPr>
    </w:p>
    <w:p w:rsidR="003846B9" w:rsidRPr="002F1330" w:rsidRDefault="003846B9" w:rsidP="003846B9">
      <w:pPr>
        <w:rPr>
          <w:rFonts w:ascii="Arial" w:hAnsi="Arial" w:cs="Arial"/>
          <w:b/>
          <w:sz w:val="16"/>
          <w:szCs w:val="16"/>
        </w:rPr>
      </w:pPr>
      <w:r w:rsidRPr="002F1330">
        <w:rPr>
          <w:rFonts w:ascii="Arial" w:hAnsi="Arial" w:cs="Arial"/>
          <w:b/>
          <w:sz w:val="16"/>
          <w:szCs w:val="16"/>
        </w:rPr>
        <w:t>Базовая комплектация:</w:t>
      </w:r>
    </w:p>
    <w:p w:rsidR="003846B9" w:rsidRPr="002F1330" w:rsidRDefault="003846B9" w:rsidP="003846B9">
      <w:pPr>
        <w:pStyle w:val="a4"/>
        <w:numPr>
          <w:ilvl w:val="0"/>
          <w:numId w:val="8"/>
        </w:numPr>
        <w:rPr>
          <w:rFonts w:ascii="Arial" w:hAnsi="Arial" w:cs="Arial"/>
          <w:sz w:val="16"/>
          <w:szCs w:val="16"/>
        </w:rPr>
      </w:pPr>
      <w:r w:rsidRPr="002F1330">
        <w:rPr>
          <w:rFonts w:ascii="Arial" w:hAnsi="Arial" w:cs="Arial"/>
          <w:sz w:val="16"/>
          <w:szCs w:val="16"/>
        </w:rPr>
        <w:t xml:space="preserve">Бункер, разбрасывающая система, транспортер, лоток из нержавеющей стали </w:t>
      </w:r>
      <w:r w:rsidRPr="002F1330">
        <w:rPr>
          <w:rFonts w:ascii="Arial" w:hAnsi="Arial" w:cs="Arial"/>
          <w:sz w:val="16"/>
          <w:szCs w:val="16"/>
          <w:lang w:val="en-US"/>
        </w:rPr>
        <w:t>IASI</w:t>
      </w:r>
      <w:r w:rsidRPr="002F1330">
        <w:rPr>
          <w:rFonts w:ascii="Arial" w:hAnsi="Arial" w:cs="Arial"/>
          <w:sz w:val="16"/>
          <w:szCs w:val="16"/>
        </w:rPr>
        <w:t xml:space="preserve"> 304/316;</w:t>
      </w:r>
    </w:p>
    <w:p w:rsidR="003846B9" w:rsidRPr="002F1330" w:rsidRDefault="003846B9" w:rsidP="003846B9">
      <w:pPr>
        <w:pStyle w:val="a4"/>
        <w:numPr>
          <w:ilvl w:val="0"/>
          <w:numId w:val="8"/>
        </w:numPr>
        <w:rPr>
          <w:rFonts w:ascii="Arial" w:hAnsi="Arial" w:cs="Arial"/>
          <w:sz w:val="16"/>
          <w:szCs w:val="16"/>
        </w:rPr>
      </w:pPr>
      <w:r w:rsidRPr="002F1330">
        <w:rPr>
          <w:rFonts w:ascii="Arial" w:hAnsi="Arial" w:cs="Arial"/>
          <w:sz w:val="16"/>
          <w:szCs w:val="16"/>
        </w:rPr>
        <w:t>Гидросистема;</w:t>
      </w:r>
    </w:p>
    <w:p w:rsidR="003846B9" w:rsidRPr="002F1330" w:rsidRDefault="003846B9" w:rsidP="003846B9">
      <w:pPr>
        <w:pStyle w:val="a4"/>
        <w:numPr>
          <w:ilvl w:val="0"/>
          <w:numId w:val="8"/>
        </w:numPr>
        <w:rPr>
          <w:rFonts w:ascii="Arial" w:hAnsi="Arial" w:cs="Arial"/>
          <w:sz w:val="16"/>
          <w:szCs w:val="16"/>
        </w:rPr>
      </w:pPr>
      <w:r w:rsidRPr="002F1330">
        <w:rPr>
          <w:rFonts w:ascii="Arial" w:hAnsi="Arial" w:cs="Arial"/>
          <w:sz w:val="16"/>
          <w:szCs w:val="16"/>
        </w:rPr>
        <w:t xml:space="preserve">Электрооборудование </w:t>
      </w:r>
      <w:r w:rsidRPr="002F1330">
        <w:rPr>
          <w:rFonts w:ascii="Arial" w:hAnsi="Arial" w:cs="Arial"/>
          <w:sz w:val="16"/>
          <w:szCs w:val="16"/>
          <w:lang w:val="en-US"/>
        </w:rPr>
        <w:t>IP</w:t>
      </w:r>
      <w:r w:rsidRPr="002F1330">
        <w:rPr>
          <w:rFonts w:ascii="Arial" w:hAnsi="Arial" w:cs="Arial"/>
          <w:sz w:val="16"/>
          <w:szCs w:val="16"/>
        </w:rPr>
        <w:t xml:space="preserve"> 55/65 на 12 или 24 Вольт;</w:t>
      </w:r>
    </w:p>
    <w:p w:rsidR="003846B9" w:rsidRPr="002F1330" w:rsidRDefault="003846B9" w:rsidP="003846B9">
      <w:pPr>
        <w:pStyle w:val="a4"/>
        <w:numPr>
          <w:ilvl w:val="0"/>
          <w:numId w:val="8"/>
        </w:numPr>
        <w:rPr>
          <w:rFonts w:ascii="Arial" w:hAnsi="Arial" w:cs="Arial"/>
          <w:sz w:val="16"/>
          <w:szCs w:val="16"/>
        </w:rPr>
      </w:pPr>
      <w:r w:rsidRPr="002F1330">
        <w:rPr>
          <w:rFonts w:ascii="Arial" w:hAnsi="Arial" w:cs="Arial"/>
          <w:sz w:val="16"/>
          <w:szCs w:val="16"/>
        </w:rPr>
        <w:t>Проблесковый маячок, приборы освещения;</w:t>
      </w:r>
    </w:p>
    <w:p w:rsidR="003846B9" w:rsidRPr="002F1330" w:rsidRDefault="003846B9" w:rsidP="003846B9">
      <w:pPr>
        <w:pStyle w:val="a4"/>
        <w:numPr>
          <w:ilvl w:val="0"/>
          <w:numId w:val="8"/>
        </w:numPr>
        <w:rPr>
          <w:rFonts w:ascii="Arial" w:hAnsi="Arial" w:cs="Arial"/>
          <w:sz w:val="16"/>
          <w:szCs w:val="16"/>
        </w:rPr>
      </w:pPr>
      <w:r w:rsidRPr="002F1330">
        <w:rPr>
          <w:rFonts w:ascii="Arial" w:hAnsi="Arial" w:cs="Arial"/>
          <w:sz w:val="16"/>
          <w:szCs w:val="16"/>
        </w:rPr>
        <w:t>Комплект сенсоров на наличие реагентов;</w:t>
      </w:r>
    </w:p>
    <w:p w:rsidR="003846B9" w:rsidRPr="002F1330" w:rsidRDefault="003846B9" w:rsidP="003846B9">
      <w:pPr>
        <w:pStyle w:val="a4"/>
        <w:numPr>
          <w:ilvl w:val="0"/>
          <w:numId w:val="8"/>
        </w:numPr>
        <w:rPr>
          <w:rFonts w:ascii="Arial" w:hAnsi="Arial" w:cs="Arial"/>
          <w:sz w:val="16"/>
          <w:szCs w:val="16"/>
        </w:rPr>
      </w:pPr>
      <w:r w:rsidRPr="002F1330">
        <w:rPr>
          <w:rFonts w:ascii="Arial" w:hAnsi="Arial" w:cs="Arial"/>
          <w:sz w:val="16"/>
          <w:szCs w:val="16"/>
        </w:rPr>
        <w:t>Внутренняя направляющая для облегчения подачи реагента на транспортер;</w:t>
      </w:r>
    </w:p>
    <w:p w:rsidR="003846B9" w:rsidRPr="002F1330" w:rsidRDefault="003846B9" w:rsidP="003846B9">
      <w:pPr>
        <w:pStyle w:val="a4"/>
        <w:numPr>
          <w:ilvl w:val="0"/>
          <w:numId w:val="8"/>
        </w:numPr>
        <w:rPr>
          <w:rFonts w:ascii="Arial" w:hAnsi="Arial" w:cs="Arial"/>
          <w:sz w:val="16"/>
          <w:szCs w:val="16"/>
        </w:rPr>
      </w:pPr>
      <w:r w:rsidRPr="002F1330">
        <w:rPr>
          <w:rFonts w:ascii="Arial" w:hAnsi="Arial" w:cs="Arial"/>
          <w:sz w:val="16"/>
          <w:szCs w:val="16"/>
        </w:rPr>
        <w:t>Лестница;</w:t>
      </w:r>
    </w:p>
    <w:p w:rsidR="003846B9" w:rsidRPr="002F1330" w:rsidRDefault="003846B9" w:rsidP="003846B9">
      <w:pPr>
        <w:pStyle w:val="a4"/>
        <w:numPr>
          <w:ilvl w:val="0"/>
          <w:numId w:val="8"/>
        </w:numPr>
        <w:rPr>
          <w:rFonts w:ascii="Arial" w:hAnsi="Arial" w:cs="Arial"/>
          <w:sz w:val="16"/>
          <w:szCs w:val="16"/>
        </w:rPr>
      </w:pPr>
      <w:r w:rsidRPr="002F1330">
        <w:rPr>
          <w:rFonts w:ascii="Arial" w:hAnsi="Arial" w:cs="Arial"/>
          <w:sz w:val="16"/>
          <w:szCs w:val="16"/>
        </w:rPr>
        <w:t>Крепежный комплект для фиксации на автомобиле;</w:t>
      </w:r>
    </w:p>
    <w:p w:rsidR="003846B9" w:rsidRPr="002F1330" w:rsidRDefault="003846B9" w:rsidP="003846B9">
      <w:pPr>
        <w:pStyle w:val="a4"/>
        <w:numPr>
          <w:ilvl w:val="0"/>
          <w:numId w:val="8"/>
        </w:numPr>
        <w:rPr>
          <w:rFonts w:ascii="Arial" w:hAnsi="Arial" w:cs="Arial"/>
          <w:sz w:val="16"/>
          <w:szCs w:val="16"/>
        </w:rPr>
      </w:pPr>
      <w:r w:rsidRPr="002F1330">
        <w:rPr>
          <w:rFonts w:ascii="Arial" w:hAnsi="Arial" w:cs="Arial"/>
          <w:sz w:val="16"/>
          <w:szCs w:val="16"/>
        </w:rPr>
        <w:t>Пульт управления.</w:t>
      </w:r>
    </w:p>
    <w:p w:rsidR="003846B9" w:rsidRPr="002F1330" w:rsidRDefault="003846B9" w:rsidP="003846B9">
      <w:pPr>
        <w:pStyle w:val="a4"/>
        <w:numPr>
          <w:ilvl w:val="0"/>
          <w:numId w:val="8"/>
        </w:numPr>
        <w:rPr>
          <w:rFonts w:ascii="Arial" w:hAnsi="Arial" w:cs="Arial"/>
          <w:sz w:val="16"/>
          <w:szCs w:val="16"/>
        </w:rPr>
      </w:pPr>
      <w:r w:rsidRPr="002F1330">
        <w:rPr>
          <w:rFonts w:ascii="Arial" w:hAnsi="Arial" w:cs="Arial"/>
          <w:sz w:val="16"/>
          <w:szCs w:val="16"/>
        </w:rPr>
        <w:t>Сигнальные флажки;</w:t>
      </w:r>
    </w:p>
    <w:p w:rsidR="003846B9" w:rsidRPr="002F1330" w:rsidRDefault="003846B9" w:rsidP="003846B9">
      <w:pPr>
        <w:pStyle w:val="a4"/>
        <w:numPr>
          <w:ilvl w:val="0"/>
          <w:numId w:val="8"/>
        </w:numPr>
        <w:rPr>
          <w:rFonts w:ascii="Arial" w:hAnsi="Arial" w:cs="Arial"/>
          <w:sz w:val="16"/>
          <w:szCs w:val="16"/>
        </w:rPr>
      </w:pPr>
      <w:r w:rsidRPr="002F1330">
        <w:rPr>
          <w:rFonts w:ascii="Arial" w:hAnsi="Arial" w:cs="Arial"/>
          <w:sz w:val="16"/>
          <w:szCs w:val="16"/>
        </w:rPr>
        <w:t>Стояночные опоры;</w:t>
      </w:r>
    </w:p>
    <w:p w:rsidR="003846B9" w:rsidRPr="002F1330" w:rsidRDefault="003846B9" w:rsidP="003846B9">
      <w:pPr>
        <w:pStyle w:val="a4"/>
        <w:numPr>
          <w:ilvl w:val="0"/>
          <w:numId w:val="8"/>
        </w:numPr>
        <w:rPr>
          <w:rFonts w:ascii="Arial" w:hAnsi="Arial" w:cs="Arial"/>
          <w:sz w:val="16"/>
          <w:szCs w:val="16"/>
        </w:rPr>
      </w:pPr>
      <w:r w:rsidRPr="002F1330">
        <w:rPr>
          <w:rFonts w:ascii="Arial" w:hAnsi="Arial" w:cs="Arial"/>
          <w:sz w:val="16"/>
          <w:szCs w:val="16"/>
        </w:rPr>
        <w:t>Аккумулятор азота;</w:t>
      </w:r>
    </w:p>
    <w:p w:rsidR="003846B9" w:rsidRPr="002F1330" w:rsidRDefault="003846B9" w:rsidP="003846B9">
      <w:pPr>
        <w:pStyle w:val="a4"/>
        <w:numPr>
          <w:ilvl w:val="0"/>
          <w:numId w:val="8"/>
        </w:numPr>
        <w:rPr>
          <w:rFonts w:ascii="Arial" w:hAnsi="Arial" w:cs="Arial"/>
          <w:sz w:val="16"/>
          <w:szCs w:val="16"/>
        </w:rPr>
      </w:pPr>
      <w:r w:rsidRPr="002F1330">
        <w:rPr>
          <w:rFonts w:ascii="Arial" w:hAnsi="Arial" w:cs="Arial"/>
          <w:sz w:val="16"/>
          <w:szCs w:val="16"/>
        </w:rPr>
        <w:t>Предохранительный клапан на системе наклона вправо/влево;</w:t>
      </w:r>
    </w:p>
    <w:p w:rsidR="003846B9" w:rsidRPr="002F1330" w:rsidRDefault="003846B9" w:rsidP="003846B9">
      <w:pPr>
        <w:pStyle w:val="a4"/>
        <w:numPr>
          <w:ilvl w:val="0"/>
          <w:numId w:val="8"/>
        </w:numPr>
        <w:rPr>
          <w:rFonts w:ascii="Arial" w:hAnsi="Arial" w:cs="Arial"/>
          <w:sz w:val="16"/>
          <w:szCs w:val="16"/>
        </w:rPr>
      </w:pPr>
      <w:r w:rsidRPr="002F1330">
        <w:rPr>
          <w:rFonts w:ascii="Arial" w:hAnsi="Arial" w:cs="Arial"/>
          <w:sz w:val="16"/>
          <w:szCs w:val="16"/>
        </w:rPr>
        <w:t>Чистящий нож из износостойкой стали;</w:t>
      </w:r>
    </w:p>
    <w:p w:rsidR="003846B9" w:rsidRPr="002F1330" w:rsidRDefault="003846B9" w:rsidP="003846B9">
      <w:pPr>
        <w:pStyle w:val="a4"/>
        <w:numPr>
          <w:ilvl w:val="0"/>
          <w:numId w:val="8"/>
        </w:numPr>
        <w:rPr>
          <w:rFonts w:ascii="Arial" w:hAnsi="Arial" w:cs="Arial"/>
          <w:sz w:val="16"/>
          <w:szCs w:val="16"/>
        </w:rPr>
      </w:pPr>
      <w:r w:rsidRPr="002F1330">
        <w:rPr>
          <w:rFonts w:ascii="Arial" w:hAnsi="Arial" w:cs="Arial"/>
          <w:sz w:val="16"/>
          <w:szCs w:val="16"/>
        </w:rPr>
        <w:t xml:space="preserve">Монтажная рама. </w:t>
      </w:r>
    </w:p>
    <w:p w:rsidR="003846B9" w:rsidRPr="002F1330" w:rsidRDefault="003846B9" w:rsidP="002F1330">
      <w:pPr>
        <w:pStyle w:val="a4"/>
        <w:rPr>
          <w:rFonts w:ascii="Arial" w:hAnsi="Arial" w:cs="Arial"/>
          <w:sz w:val="16"/>
          <w:szCs w:val="16"/>
        </w:rPr>
      </w:pPr>
    </w:p>
    <w:p w:rsidR="003846B9" w:rsidRPr="002F1330" w:rsidRDefault="003846B9" w:rsidP="003846B9">
      <w:pPr>
        <w:rPr>
          <w:rFonts w:ascii="Arial" w:hAnsi="Arial" w:cs="Arial"/>
          <w:b/>
          <w:sz w:val="16"/>
          <w:szCs w:val="16"/>
        </w:rPr>
      </w:pPr>
      <w:r w:rsidRPr="002F1330">
        <w:rPr>
          <w:rFonts w:ascii="Arial" w:hAnsi="Arial" w:cs="Arial"/>
          <w:b/>
          <w:sz w:val="16"/>
          <w:szCs w:val="16"/>
        </w:rPr>
        <w:t>Опции:</w:t>
      </w:r>
    </w:p>
    <w:p w:rsidR="003846B9" w:rsidRPr="002F1330" w:rsidRDefault="003846B9" w:rsidP="003846B9">
      <w:pPr>
        <w:pStyle w:val="a4"/>
        <w:numPr>
          <w:ilvl w:val="0"/>
          <w:numId w:val="9"/>
        </w:numPr>
        <w:rPr>
          <w:rFonts w:ascii="Arial" w:hAnsi="Arial" w:cs="Arial"/>
          <w:sz w:val="16"/>
          <w:szCs w:val="16"/>
        </w:rPr>
      </w:pPr>
      <w:r w:rsidRPr="002F1330">
        <w:rPr>
          <w:rFonts w:ascii="Arial" w:hAnsi="Arial" w:cs="Arial"/>
          <w:sz w:val="16"/>
          <w:szCs w:val="16"/>
        </w:rPr>
        <w:t>Дизельный автономный двигатель;</w:t>
      </w:r>
    </w:p>
    <w:p w:rsidR="003846B9" w:rsidRPr="002F1330" w:rsidRDefault="003846B9" w:rsidP="003846B9">
      <w:pPr>
        <w:pStyle w:val="a4"/>
        <w:numPr>
          <w:ilvl w:val="0"/>
          <w:numId w:val="9"/>
        </w:numPr>
        <w:rPr>
          <w:rFonts w:ascii="Arial" w:hAnsi="Arial" w:cs="Arial"/>
          <w:sz w:val="16"/>
          <w:szCs w:val="16"/>
        </w:rPr>
      </w:pPr>
      <w:r w:rsidRPr="002F1330">
        <w:rPr>
          <w:rFonts w:ascii="Arial" w:hAnsi="Arial" w:cs="Arial"/>
          <w:sz w:val="16"/>
          <w:szCs w:val="16"/>
        </w:rPr>
        <w:t xml:space="preserve">Панель с модулем </w:t>
      </w:r>
      <w:r w:rsidRPr="002F1330">
        <w:rPr>
          <w:rFonts w:ascii="Arial" w:hAnsi="Arial" w:cs="Arial"/>
          <w:sz w:val="16"/>
          <w:szCs w:val="16"/>
          <w:lang w:val="en-US"/>
        </w:rPr>
        <w:t>GPS</w:t>
      </w:r>
      <w:r w:rsidRPr="002F1330">
        <w:rPr>
          <w:rFonts w:ascii="Arial" w:hAnsi="Arial" w:cs="Arial"/>
          <w:sz w:val="16"/>
          <w:szCs w:val="16"/>
        </w:rPr>
        <w:t>, тент для закрытия бункера из ПВХ;</w:t>
      </w:r>
    </w:p>
    <w:p w:rsidR="003846B9" w:rsidRPr="002F1330" w:rsidRDefault="003846B9" w:rsidP="003846B9">
      <w:pPr>
        <w:pStyle w:val="a4"/>
        <w:numPr>
          <w:ilvl w:val="0"/>
          <w:numId w:val="9"/>
        </w:numPr>
        <w:rPr>
          <w:rFonts w:ascii="Arial" w:hAnsi="Arial" w:cs="Arial"/>
          <w:sz w:val="16"/>
          <w:szCs w:val="16"/>
        </w:rPr>
      </w:pPr>
      <w:r w:rsidRPr="002F1330">
        <w:rPr>
          <w:rFonts w:ascii="Arial" w:hAnsi="Arial" w:cs="Arial"/>
          <w:sz w:val="16"/>
          <w:szCs w:val="16"/>
        </w:rPr>
        <w:t>Задний предупредительный знак;</w:t>
      </w:r>
    </w:p>
    <w:p w:rsidR="003846B9" w:rsidRPr="002F1330" w:rsidRDefault="003846B9" w:rsidP="003846B9">
      <w:pPr>
        <w:pStyle w:val="a4"/>
        <w:numPr>
          <w:ilvl w:val="0"/>
          <w:numId w:val="9"/>
        </w:numPr>
        <w:rPr>
          <w:rFonts w:ascii="Arial" w:hAnsi="Arial" w:cs="Arial"/>
          <w:sz w:val="16"/>
          <w:szCs w:val="16"/>
        </w:rPr>
      </w:pPr>
      <w:r w:rsidRPr="002F1330">
        <w:rPr>
          <w:rFonts w:ascii="Arial" w:hAnsi="Arial" w:cs="Arial"/>
          <w:sz w:val="16"/>
          <w:szCs w:val="16"/>
        </w:rPr>
        <w:t>Комплект для ассиметричного посыпания с кнопочным механизмом;</w:t>
      </w:r>
    </w:p>
    <w:p w:rsidR="003846B9" w:rsidRPr="002F1330" w:rsidRDefault="003846B9" w:rsidP="003846B9">
      <w:pPr>
        <w:pStyle w:val="a4"/>
        <w:numPr>
          <w:ilvl w:val="0"/>
          <w:numId w:val="9"/>
        </w:numPr>
        <w:rPr>
          <w:rFonts w:ascii="Arial" w:hAnsi="Arial" w:cs="Arial"/>
          <w:sz w:val="16"/>
          <w:szCs w:val="16"/>
        </w:rPr>
      </w:pPr>
      <w:r w:rsidRPr="002F1330">
        <w:rPr>
          <w:rFonts w:ascii="Arial" w:hAnsi="Arial" w:cs="Arial"/>
          <w:sz w:val="16"/>
          <w:szCs w:val="16"/>
        </w:rPr>
        <w:t>Наружные вибраторы с управлением на пульте;</w:t>
      </w:r>
    </w:p>
    <w:p w:rsidR="003846B9" w:rsidRPr="002F1330" w:rsidRDefault="003846B9" w:rsidP="003846B9">
      <w:pPr>
        <w:pStyle w:val="a4"/>
        <w:numPr>
          <w:ilvl w:val="0"/>
          <w:numId w:val="9"/>
        </w:numPr>
        <w:rPr>
          <w:rFonts w:ascii="Arial" w:hAnsi="Arial" w:cs="Arial"/>
          <w:sz w:val="16"/>
          <w:szCs w:val="16"/>
        </w:rPr>
      </w:pPr>
      <w:r w:rsidRPr="002F1330">
        <w:rPr>
          <w:rFonts w:ascii="Arial" w:hAnsi="Arial" w:cs="Arial"/>
          <w:sz w:val="16"/>
          <w:szCs w:val="16"/>
        </w:rPr>
        <w:t>Опоры хранения;</w:t>
      </w:r>
    </w:p>
    <w:p w:rsidR="003846B9" w:rsidRPr="002F1330" w:rsidRDefault="003846B9" w:rsidP="003846B9">
      <w:pPr>
        <w:pStyle w:val="a4"/>
        <w:numPr>
          <w:ilvl w:val="0"/>
          <w:numId w:val="9"/>
        </w:numPr>
        <w:rPr>
          <w:rFonts w:ascii="Arial" w:hAnsi="Arial" w:cs="Arial"/>
          <w:sz w:val="16"/>
          <w:szCs w:val="16"/>
        </w:rPr>
      </w:pPr>
      <w:r w:rsidRPr="002F1330">
        <w:rPr>
          <w:rFonts w:ascii="Arial" w:hAnsi="Arial" w:cs="Arial"/>
          <w:sz w:val="16"/>
          <w:szCs w:val="16"/>
        </w:rPr>
        <w:t>Комплект для подачи растворенной соли (система смачивания);</w:t>
      </w:r>
    </w:p>
    <w:p w:rsidR="003846B9" w:rsidRPr="002F1330" w:rsidRDefault="003846B9" w:rsidP="003846B9">
      <w:pPr>
        <w:pStyle w:val="a4"/>
        <w:numPr>
          <w:ilvl w:val="0"/>
          <w:numId w:val="9"/>
        </w:numPr>
        <w:rPr>
          <w:rFonts w:ascii="Arial" w:hAnsi="Arial" w:cs="Arial"/>
          <w:sz w:val="16"/>
          <w:szCs w:val="16"/>
        </w:rPr>
      </w:pPr>
      <w:r w:rsidRPr="002F1330">
        <w:rPr>
          <w:rFonts w:ascii="Arial" w:hAnsi="Arial" w:cs="Arial"/>
          <w:sz w:val="16"/>
          <w:szCs w:val="16"/>
        </w:rPr>
        <w:t>Задний бампер с двойными фарами;</w:t>
      </w:r>
    </w:p>
    <w:p w:rsidR="003846B9" w:rsidRPr="002F1330" w:rsidRDefault="003846B9" w:rsidP="003846B9">
      <w:pPr>
        <w:pStyle w:val="a4"/>
        <w:numPr>
          <w:ilvl w:val="0"/>
          <w:numId w:val="9"/>
        </w:numPr>
        <w:rPr>
          <w:rFonts w:ascii="Arial" w:hAnsi="Arial" w:cs="Arial"/>
          <w:sz w:val="16"/>
          <w:szCs w:val="16"/>
        </w:rPr>
      </w:pPr>
      <w:r w:rsidRPr="002F1330">
        <w:rPr>
          <w:rFonts w:ascii="Arial" w:hAnsi="Arial" w:cs="Arial"/>
          <w:sz w:val="16"/>
          <w:szCs w:val="16"/>
        </w:rPr>
        <w:t xml:space="preserve">Боковые ролики для установки в кузов автомобиля. </w:t>
      </w:r>
    </w:p>
    <w:p w:rsidR="003846B9" w:rsidRPr="002F1330" w:rsidRDefault="003846B9" w:rsidP="003846B9">
      <w:pPr>
        <w:pStyle w:val="a4"/>
        <w:numPr>
          <w:ilvl w:val="0"/>
          <w:numId w:val="9"/>
        </w:numPr>
        <w:rPr>
          <w:rFonts w:ascii="Arial" w:hAnsi="Arial" w:cs="Arial"/>
          <w:sz w:val="16"/>
          <w:szCs w:val="16"/>
        </w:rPr>
      </w:pPr>
      <w:r w:rsidRPr="002F1330">
        <w:rPr>
          <w:rFonts w:ascii="Arial" w:hAnsi="Arial" w:cs="Arial"/>
          <w:sz w:val="16"/>
          <w:szCs w:val="16"/>
        </w:rPr>
        <w:t>Габаритные огни;</w:t>
      </w:r>
    </w:p>
    <w:p w:rsidR="003846B9" w:rsidRPr="002F1330" w:rsidRDefault="003846B9" w:rsidP="003846B9">
      <w:pPr>
        <w:pStyle w:val="a4"/>
        <w:numPr>
          <w:ilvl w:val="0"/>
          <w:numId w:val="9"/>
        </w:numPr>
        <w:rPr>
          <w:rFonts w:ascii="Arial" w:hAnsi="Arial" w:cs="Arial"/>
          <w:sz w:val="16"/>
          <w:szCs w:val="16"/>
        </w:rPr>
      </w:pPr>
      <w:r w:rsidRPr="002F1330">
        <w:rPr>
          <w:rFonts w:ascii="Arial" w:hAnsi="Arial" w:cs="Arial"/>
          <w:sz w:val="16"/>
          <w:szCs w:val="16"/>
        </w:rPr>
        <w:t>Регулируемые по высоте и наклону лыжи;</w:t>
      </w:r>
    </w:p>
    <w:p w:rsidR="003846B9" w:rsidRPr="002F1330" w:rsidRDefault="003846B9" w:rsidP="003846B9">
      <w:pPr>
        <w:pStyle w:val="a4"/>
        <w:numPr>
          <w:ilvl w:val="0"/>
          <w:numId w:val="9"/>
        </w:numPr>
        <w:rPr>
          <w:rFonts w:ascii="Arial" w:hAnsi="Arial" w:cs="Arial"/>
          <w:sz w:val="16"/>
          <w:szCs w:val="16"/>
        </w:rPr>
      </w:pPr>
      <w:r w:rsidRPr="002F1330">
        <w:rPr>
          <w:rFonts w:ascii="Arial" w:hAnsi="Arial" w:cs="Arial"/>
          <w:sz w:val="16"/>
          <w:szCs w:val="16"/>
        </w:rPr>
        <w:t>Регулируемые по высоте опорные колеса;</w:t>
      </w:r>
    </w:p>
    <w:p w:rsidR="003846B9" w:rsidRPr="002F1330" w:rsidRDefault="003846B9" w:rsidP="003846B9">
      <w:pPr>
        <w:pStyle w:val="a4"/>
        <w:numPr>
          <w:ilvl w:val="0"/>
          <w:numId w:val="9"/>
        </w:numPr>
        <w:rPr>
          <w:rFonts w:ascii="Arial" w:hAnsi="Arial" w:cs="Arial"/>
          <w:sz w:val="16"/>
          <w:szCs w:val="16"/>
        </w:rPr>
      </w:pPr>
      <w:r w:rsidRPr="002F1330">
        <w:rPr>
          <w:rFonts w:ascii="Arial" w:hAnsi="Arial" w:cs="Arial"/>
          <w:sz w:val="16"/>
          <w:szCs w:val="16"/>
        </w:rPr>
        <w:t>Дополнительные фары;</w:t>
      </w:r>
    </w:p>
    <w:p w:rsidR="003846B9" w:rsidRPr="002F1330" w:rsidRDefault="003846B9" w:rsidP="003846B9">
      <w:pPr>
        <w:pStyle w:val="a4"/>
        <w:numPr>
          <w:ilvl w:val="0"/>
          <w:numId w:val="9"/>
        </w:numPr>
        <w:rPr>
          <w:rFonts w:ascii="Arial" w:hAnsi="Arial" w:cs="Arial"/>
          <w:sz w:val="16"/>
          <w:szCs w:val="16"/>
        </w:rPr>
      </w:pPr>
      <w:r w:rsidRPr="002F1330">
        <w:rPr>
          <w:rFonts w:ascii="Arial" w:hAnsi="Arial" w:cs="Arial"/>
          <w:sz w:val="16"/>
          <w:szCs w:val="16"/>
        </w:rPr>
        <w:t>Электрогидравлический блок с кабелем и кнопочным управлением;</w:t>
      </w:r>
    </w:p>
    <w:p w:rsidR="003846B9" w:rsidRPr="002F1330" w:rsidRDefault="003846B9" w:rsidP="003846B9">
      <w:pPr>
        <w:pStyle w:val="a4"/>
        <w:numPr>
          <w:ilvl w:val="0"/>
          <w:numId w:val="9"/>
        </w:numPr>
        <w:rPr>
          <w:rFonts w:ascii="Arial" w:hAnsi="Arial" w:cs="Arial"/>
          <w:sz w:val="16"/>
          <w:szCs w:val="16"/>
        </w:rPr>
      </w:pPr>
      <w:r w:rsidRPr="002F1330">
        <w:rPr>
          <w:rFonts w:ascii="Arial" w:hAnsi="Arial" w:cs="Arial"/>
          <w:sz w:val="16"/>
          <w:szCs w:val="16"/>
        </w:rPr>
        <w:t>Дополнительный верхний отвал (высота 20 см);</w:t>
      </w:r>
    </w:p>
    <w:p w:rsidR="003846B9" w:rsidRPr="002F1330" w:rsidRDefault="003846B9" w:rsidP="003846B9">
      <w:pPr>
        <w:pStyle w:val="a4"/>
        <w:numPr>
          <w:ilvl w:val="0"/>
          <w:numId w:val="9"/>
        </w:numPr>
        <w:rPr>
          <w:rFonts w:ascii="Arial" w:hAnsi="Arial" w:cs="Arial"/>
          <w:sz w:val="16"/>
          <w:szCs w:val="16"/>
        </w:rPr>
      </w:pPr>
      <w:r w:rsidRPr="002F1330">
        <w:rPr>
          <w:rFonts w:ascii="Arial" w:hAnsi="Arial" w:cs="Arial"/>
          <w:sz w:val="16"/>
          <w:szCs w:val="16"/>
        </w:rPr>
        <w:t>Резиновые брызговики.</w:t>
      </w:r>
    </w:p>
    <w:p w:rsidR="003846B9" w:rsidRPr="003846B9" w:rsidRDefault="003846B9" w:rsidP="003846B9">
      <w:pPr>
        <w:rPr>
          <w:rFonts w:ascii="Arial" w:hAnsi="Arial" w:cs="Arial"/>
          <w:sz w:val="20"/>
        </w:rPr>
      </w:pPr>
    </w:p>
    <w:p w:rsidR="003846B9" w:rsidRPr="003846B9" w:rsidRDefault="003846B9" w:rsidP="003846B9">
      <w:pPr>
        <w:jc w:val="center"/>
        <w:rPr>
          <w:rFonts w:ascii="Arial" w:hAnsi="Arial" w:cs="Arial"/>
          <w:sz w:val="20"/>
        </w:rPr>
      </w:pPr>
    </w:p>
    <w:sectPr w:rsidR="003846B9" w:rsidRPr="003846B9" w:rsidSect="00F03EB4">
      <w:headerReference w:type="default" r:id="rId9"/>
      <w:footerReference w:type="default" r:id="rId10"/>
      <w:pgSz w:w="11906" w:h="16838"/>
      <w:pgMar w:top="2094" w:right="566" w:bottom="1134" w:left="1119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5D7B" w:rsidRDefault="00D95D7B" w:rsidP="0007488D">
      <w:r>
        <w:separator/>
      </w:r>
    </w:p>
  </w:endnote>
  <w:endnote w:type="continuationSeparator" w:id="0">
    <w:p w:rsidR="00D95D7B" w:rsidRDefault="00D95D7B" w:rsidP="000748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D7B" w:rsidRDefault="00D95D7B">
    <w:pPr>
      <w:pStyle w:val="a9"/>
    </w:pPr>
    <w:r w:rsidRPr="00A12C29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-729615</wp:posOffset>
          </wp:positionH>
          <wp:positionV relativeFrom="paragraph">
            <wp:posOffset>-494665</wp:posOffset>
          </wp:positionV>
          <wp:extent cx="7610475" cy="1133475"/>
          <wp:effectExtent l="19050" t="0" r="9525" b="0"/>
          <wp:wrapNone/>
          <wp:docPr id="3" name="Рисунок 1" descr="C:\Documents and Settings\user3\Рабочий стол\Bez nazwy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C:\Documents and Settings\user3\Рабочий стол\Bez nazwy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475" cy="1133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5D7B" w:rsidRDefault="00D95D7B" w:rsidP="0007488D">
      <w:r>
        <w:separator/>
      </w:r>
    </w:p>
  </w:footnote>
  <w:footnote w:type="continuationSeparator" w:id="0">
    <w:p w:rsidR="00D95D7B" w:rsidRDefault="00D95D7B" w:rsidP="000748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D7B" w:rsidRDefault="00D95D7B" w:rsidP="0007488D">
    <w:pPr>
      <w:pStyle w:val="a7"/>
      <w:ind w:left="-284"/>
    </w:pPr>
    <w:r w:rsidRPr="00A12C29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-727141</wp:posOffset>
          </wp:positionH>
          <wp:positionV relativeFrom="paragraph">
            <wp:posOffset>-282385</wp:posOffset>
          </wp:positionV>
          <wp:extent cx="7581158" cy="1460665"/>
          <wp:effectExtent l="19050" t="0" r="742" b="0"/>
          <wp:wrapNone/>
          <wp:docPr id="2" name="Рисунок 1" descr="C:\Documents and Settings\user3\Рабочий стол\fd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C:\Documents and Settings\user3\Рабочий стол\fdg.jpg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158" cy="14606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95D7B" w:rsidRDefault="00D95D7B" w:rsidP="0007488D">
    <w:pPr>
      <w:pStyle w:val="a7"/>
      <w:ind w:left="-284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4797100</wp:posOffset>
          </wp:positionH>
          <wp:positionV relativeFrom="paragraph">
            <wp:posOffset>107123</wp:posOffset>
          </wp:positionV>
          <wp:extent cx="1190847" cy="552893"/>
          <wp:effectExtent l="0" t="0" r="0" b="0"/>
          <wp:wrapNone/>
          <wp:docPr id="1" name="Рисунок 1" descr="C:\Documents and Settings\user3\Рабочий стол\Snow Servic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user3\Рабочий стол\Snow Service.png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-10000" contrast="-1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847" cy="5528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F3BA6"/>
    <w:multiLevelType w:val="hybridMultilevel"/>
    <w:tmpl w:val="306026D6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066E50A4"/>
    <w:multiLevelType w:val="hybridMultilevel"/>
    <w:tmpl w:val="B3FC67BA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091A5FE3"/>
    <w:multiLevelType w:val="hybridMultilevel"/>
    <w:tmpl w:val="C85E4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56137F"/>
    <w:multiLevelType w:val="hybridMultilevel"/>
    <w:tmpl w:val="4E50C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DF32BA"/>
    <w:multiLevelType w:val="hybridMultilevel"/>
    <w:tmpl w:val="ACCC9E3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A96C69"/>
    <w:multiLevelType w:val="hybridMultilevel"/>
    <w:tmpl w:val="AC5CF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CD6F12"/>
    <w:multiLevelType w:val="hybridMultilevel"/>
    <w:tmpl w:val="9C0CF85C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>
    <w:nsid w:val="4E05502E"/>
    <w:multiLevelType w:val="hybridMultilevel"/>
    <w:tmpl w:val="6D9A4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A508FD"/>
    <w:multiLevelType w:val="hybridMultilevel"/>
    <w:tmpl w:val="FAC4E3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0"/>
  </w:num>
  <w:num w:numId="5">
    <w:abstractNumId w:val="6"/>
  </w:num>
  <w:num w:numId="6">
    <w:abstractNumId w:val="5"/>
  </w:num>
  <w:num w:numId="7">
    <w:abstractNumId w:val="3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/>
  <w:rsids>
    <w:rsidRoot w:val="002D3CAF"/>
    <w:rsid w:val="00017B5A"/>
    <w:rsid w:val="00020F4B"/>
    <w:rsid w:val="00025A97"/>
    <w:rsid w:val="00035F75"/>
    <w:rsid w:val="00045706"/>
    <w:rsid w:val="00060BDD"/>
    <w:rsid w:val="000613EE"/>
    <w:rsid w:val="0007488D"/>
    <w:rsid w:val="00076970"/>
    <w:rsid w:val="000B0630"/>
    <w:rsid w:val="000B2E8C"/>
    <w:rsid w:val="000B3396"/>
    <w:rsid w:val="000D48E1"/>
    <w:rsid w:val="000D67D1"/>
    <w:rsid w:val="000E7FC6"/>
    <w:rsid w:val="00136A00"/>
    <w:rsid w:val="0016093E"/>
    <w:rsid w:val="00171A7C"/>
    <w:rsid w:val="0019196A"/>
    <w:rsid w:val="001A1802"/>
    <w:rsid w:val="001B5F38"/>
    <w:rsid w:val="001F49AC"/>
    <w:rsid w:val="0020429E"/>
    <w:rsid w:val="0023455F"/>
    <w:rsid w:val="0028593F"/>
    <w:rsid w:val="00296646"/>
    <w:rsid w:val="002A49A5"/>
    <w:rsid w:val="002D3CAF"/>
    <w:rsid w:val="002F1330"/>
    <w:rsid w:val="002F315C"/>
    <w:rsid w:val="00312E03"/>
    <w:rsid w:val="00344173"/>
    <w:rsid w:val="0035274D"/>
    <w:rsid w:val="00356EE9"/>
    <w:rsid w:val="00365EF3"/>
    <w:rsid w:val="0038228F"/>
    <w:rsid w:val="003846B9"/>
    <w:rsid w:val="003B4C3E"/>
    <w:rsid w:val="003C26DC"/>
    <w:rsid w:val="003D1D73"/>
    <w:rsid w:val="003D3B89"/>
    <w:rsid w:val="003F1956"/>
    <w:rsid w:val="003F5605"/>
    <w:rsid w:val="00420B47"/>
    <w:rsid w:val="004222B4"/>
    <w:rsid w:val="00442B3A"/>
    <w:rsid w:val="00447617"/>
    <w:rsid w:val="00454EB9"/>
    <w:rsid w:val="0046520A"/>
    <w:rsid w:val="004B59A8"/>
    <w:rsid w:val="004C15F9"/>
    <w:rsid w:val="004E4AD9"/>
    <w:rsid w:val="005304B3"/>
    <w:rsid w:val="00535200"/>
    <w:rsid w:val="00561998"/>
    <w:rsid w:val="00566103"/>
    <w:rsid w:val="005675B1"/>
    <w:rsid w:val="00594082"/>
    <w:rsid w:val="005B14D6"/>
    <w:rsid w:val="005C158E"/>
    <w:rsid w:val="005C1FF8"/>
    <w:rsid w:val="005D0321"/>
    <w:rsid w:val="005F5987"/>
    <w:rsid w:val="006051F0"/>
    <w:rsid w:val="00607EDF"/>
    <w:rsid w:val="0061063E"/>
    <w:rsid w:val="0065279D"/>
    <w:rsid w:val="006709F5"/>
    <w:rsid w:val="006769CC"/>
    <w:rsid w:val="006D0E6C"/>
    <w:rsid w:val="006D47AF"/>
    <w:rsid w:val="006E0B8C"/>
    <w:rsid w:val="006E2757"/>
    <w:rsid w:val="006E744E"/>
    <w:rsid w:val="006F086F"/>
    <w:rsid w:val="006F3890"/>
    <w:rsid w:val="00722C09"/>
    <w:rsid w:val="007367F1"/>
    <w:rsid w:val="00775577"/>
    <w:rsid w:val="00791C5A"/>
    <w:rsid w:val="007923A5"/>
    <w:rsid w:val="007B13F7"/>
    <w:rsid w:val="007B2D3F"/>
    <w:rsid w:val="007F0837"/>
    <w:rsid w:val="007F0A3C"/>
    <w:rsid w:val="007F2841"/>
    <w:rsid w:val="007F3DF8"/>
    <w:rsid w:val="008176C6"/>
    <w:rsid w:val="00840F9A"/>
    <w:rsid w:val="00855D66"/>
    <w:rsid w:val="00860ABF"/>
    <w:rsid w:val="00873E5A"/>
    <w:rsid w:val="008A6680"/>
    <w:rsid w:val="008D171A"/>
    <w:rsid w:val="008E3C6E"/>
    <w:rsid w:val="00906AEB"/>
    <w:rsid w:val="009218F5"/>
    <w:rsid w:val="00922134"/>
    <w:rsid w:val="0092779F"/>
    <w:rsid w:val="0094272D"/>
    <w:rsid w:val="009457EC"/>
    <w:rsid w:val="00983984"/>
    <w:rsid w:val="009B0B5E"/>
    <w:rsid w:val="009C149E"/>
    <w:rsid w:val="009D4DF5"/>
    <w:rsid w:val="00A12C29"/>
    <w:rsid w:val="00A13C18"/>
    <w:rsid w:val="00A14B33"/>
    <w:rsid w:val="00A377C8"/>
    <w:rsid w:val="00A4798E"/>
    <w:rsid w:val="00A557E1"/>
    <w:rsid w:val="00A55F7F"/>
    <w:rsid w:val="00AA1A4C"/>
    <w:rsid w:val="00AA1CD8"/>
    <w:rsid w:val="00AA7FFA"/>
    <w:rsid w:val="00AD0BBE"/>
    <w:rsid w:val="00AF5C71"/>
    <w:rsid w:val="00B4111B"/>
    <w:rsid w:val="00B47196"/>
    <w:rsid w:val="00B51318"/>
    <w:rsid w:val="00B75C21"/>
    <w:rsid w:val="00B92137"/>
    <w:rsid w:val="00BA212D"/>
    <w:rsid w:val="00BA2D7C"/>
    <w:rsid w:val="00C26351"/>
    <w:rsid w:val="00C831D8"/>
    <w:rsid w:val="00C8591E"/>
    <w:rsid w:val="00CA582D"/>
    <w:rsid w:val="00CC1316"/>
    <w:rsid w:val="00CD6158"/>
    <w:rsid w:val="00D125FD"/>
    <w:rsid w:val="00D34668"/>
    <w:rsid w:val="00D6799E"/>
    <w:rsid w:val="00D84030"/>
    <w:rsid w:val="00D906C5"/>
    <w:rsid w:val="00D9586A"/>
    <w:rsid w:val="00D95D7B"/>
    <w:rsid w:val="00DB548B"/>
    <w:rsid w:val="00DC03FA"/>
    <w:rsid w:val="00DC618E"/>
    <w:rsid w:val="00DF0BD3"/>
    <w:rsid w:val="00E479E7"/>
    <w:rsid w:val="00E82301"/>
    <w:rsid w:val="00EF7DCF"/>
    <w:rsid w:val="00F03EB4"/>
    <w:rsid w:val="00F20770"/>
    <w:rsid w:val="00F46D44"/>
    <w:rsid w:val="00F476E6"/>
    <w:rsid w:val="00F61EF0"/>
    <w:rsid w:val="00F871F1"/>
    <w:rsid w:val="00FB3D2F"/>
    <w:rsid w:val="00FB7674"/>
    <w:rsid w:val="00FC334E"/>
    <w:rsid w:val="00FD0790"/>
    <w:rsid w:val="00FD1301"/>
    <w:rsid w:val="00FE5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A29"/>
    <w:rPr>
      <w:sz w:val="24"/>
      <w:szCs w:val="24"/>
    </w:rPr>
  </w:style>
  <w:style w:type="paragraph" w:styleId="2">
    <w:name w:val="heading 2"/>
    <w:basedOn w:val="a"/>
    <w:link w:val="20"/>
    <w:qFormat/>
    <w:rsid w:val="00FE5A29"/>
    <w:pPr>
      <w:spacing w:before="240"/>
      <w:ind w:left="150"/>
      <w:outlineLvl w:val="1"/>
    </w:pPr>
    <w:rPr>
      <w:color w:val="333333"/>
      <w:sz w:val="29"/>
      <w:szCs w:val="29"/>
    </w:rPr>
  </w:style>
  <w:style w:type="paragraph" w:styleId="3">
    <w:name w:val="heading 3"/>
    <w:basedOn w:val="a"/>
    <w:next w:val="a"/>
    <w:link w:val="30"/>
    <w:unhideWhenUsed/>
    <w:qFormat/>
    <w:rsid w:val="00FE5A2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E5A2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E5A29"/>
    <w:rPr>
      <w:color w:val="333333"/>
      <w:sz w:val="29"/>
      <w:szCs w:val="29"/>
    </w:rPr>
  </w:style>
  <w:style w:type="character" w:customStyle="1" w:styleId="30">
    <w:name w:val="Заголовок 3 Знак"/>
    <w:basedOn w:val="a0"/>
    <w:link w:val="3"/>
    <w:rsid w:val="00FE5A2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FE5A29"/>
    <w:rPr>
      <w:rFonts w:ascii="Calibri" w:eastAsia="Times New Roman" w:hAnsi="Calibri" w:cs="Times New Roman"/>
      <w:b/>
      <w:bCs/>
      <w:sz w:val="28"/>
      <w:szCs w:val="28"/>
    </w:rPr>
  </w:style>
  <w:style w:type="character" w:styleId="a3">
    <w:name w:val="Strong"/>
    <w:basedOn w:val="a0"/>
    <w:uiPriority w:val="22"/>
    <w:qFormat/>
    <w:rsid w:val="00FE5A29"/>
    <w:rPr>
      <w:b/>
      <w:bCs/>
    </w:rPr>
  </w:style>
  <w:style w:type="paragraph" w:styleId="a4">
    <w:name w:val="List Paragraph"/>
    <w:basedOn w:val="a"/>
    <w:uiPriority w:val="34"/>
    <w:qFormat/>
    <w:rsid w:val="002D3CAF"/>
    <w:pPr>
      <w:ind w:left="720"/>
      <w:contextualSpacing/>
    </w:pPr>
  </w:style>
  <w:style w:type="table" w:styleId="a5">
    <w:name w:val="Table Grid"/>
    <w:basedOn w:val="a1"/>
    <w:uiPriority w:val="59"/>
    <w:rsid w:val="00BA21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caption"/>
    <w:basedOn w:val="a"/>
    <w:next w:val="a"/>
    <w:unhideWhenUsed/>
    <w:qFormat/>
    <w:rsid w:val="000D67D1"/>
    <w:pPr>
      <w:spacing w:after="200"/>
    </w:pPr>
    <w:rPr>
      <w:b/>
      <w:bCs/>
      <w:color w:val="4F81BD" w:themeColor="accent1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07488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7488D"/>
    <w:rPr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07488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7488D"/>
    <w:rPr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9D4DF5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D906C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906C5"/>
    <w:rPr>
      <w:rFonts w:ascii="Tahoma" w:hAnsi="Tahoma" w:cs="Tahoma"/>
      <w:sz w:val="16"/>
      <w:szCs w:val="16"/>
    </w:rPr>
  </w:style>
  <w:style w:type="table" w:styleId="1">
    <w:name w:val="Medium Shading 1"/>
    <w:basedOn w:val="a1"/>
    <w:uiPriority w:val="63"/>
    <w:rsid w:val="003846B9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1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E38C98-6C37-43E8-869D-25D9CFFDB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Путилин Степан</dc:creator>
  <cp:keywords/>
  <dc:description/>
  <cp:lastModifiedBy>iplatochina</cp:lastModifiedBy>
  <cp:revision>5</cp:revision>
  <dcterms:created xsi:type="dcterms:W3CDTF">2015-09-18T11:38:00Z</dcterms:created>
  <dcterms:modified xsi:type="dcterms:W3CDTF">2015-09-21T10:32:00Z</dcterms:modified>
</cp:coreProperties>
</file>